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AAB6F" w14:textId="77777777" w:rsidR="00BF533D" w:rsidRDefault="00BF533D" w:rsidP="00D6208C">
      <w:pPr>
        <w:jc w:val="center"/>
      </w:pPr>
      <w:bookmarkStart w:id="0" w:name="_GoBack"/>
      <w:r>
        <w:rPr>
          <w:noProof/>
          <w:lang w:val="en-US"/>
        </w:rPr>
        <w:drawing>
          <wp:anchor distT="0" distB="0" distL="114300" distR="114300" simplePos="0" relativeHeight="251661312" behindDoc="1" locked="0" layoutInCell="1" allowOverlap="1" wp14:anchorId="2BE3D6CC" wp14:editId="04FFAF4F">
            <wp:simplePos x="0" y="0"/>
            <wp:positionH relativeFrom="column">
              <wp:posOffset>-183515</wp:posOffset>
            </wp:positionH>
            <wp:positionV relativeFrom="paragraph">
              <wp:posOffset>0</wp:posOffset>
            </wp:positionV>
            <wp:extent cx="1533525" cy="2028825"/>
            <wp:effectExtent l="19050" t="0" r="9525" b="0"/>
            <wp:wrapTight wrapText="bothSides">
              <wp:wrapPolygon edited="0">
                <wp:start x="805" y="0"/>
                <wp:lineTo x="1073" y="12980"/>
                <wp:lineTo x="-268" y="16023"/>
                <wp:lineTo x="-268" y="16428"/>
                <wp:lineTo x="3488" y="19470"/>
                <wp:lineTo x="7781" y="21499"/>
                <wp:lineTo x="8050" y="21499"/>
                <wp:lineTo x="11806" y="21499"/>
                <wp:lineTo x="12343" y="21499"/>
                <wp:lineTo x="17441" y="19673"/>
                <wp:lineTo x="18246" y="19470"/>
                <wp:lineTo x="21734" y="16834"/>
                <wp:lineTo x="21734" y="16225"/>
                <wp:lineTo x="20661" y="12980"/>
                <wp:lineTo x="20929" y="9938"/>
                <wp:lineTo x="20929" y="0"/>
                <wp:lineTo x="805" y="0"/>
              </wp:wrapPolygon>
            </wp:wrapTight>
            <wp:docPr id="1" name="Picture 1"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edenschool.com/wp-content/themes/eden/images/logo.png"/>
                    <pic:cNvPicPr>
                      <a:picLocks noChangeAspect="1" noChangeArrowheads="1"/>
                    </pic:cNvPicPr>
                  </pic:nvPicPr>
                  <pic:blipFill>
                    <a:blip r:embed="rId5"/>
                    <a:srcRect/>
                    <a:stretch>
                      <a:fillRect/>
                    </a:stretch>
                  </pic:blipFill>
                  <pic:spPr bwMode="auto">
                    <a:xfrm>
                      <a:off x="0" y="0"/>
                      <a:ext cx="1533525" cy="2028825"/>
                    </a:xfrm>
                    <a:prstGeom prst="rect">
                      <a:avLst/>
                    </a:prstGeom>
                    <a:noFill/>
                    <a:ln w="9525">
                      <a:noFill/>
                      <a:miter lim="800000"/>
                      <a:headEnd/>
                      <a:tailEnd/>
                    </a:ln>
                  </pic:spPr>
                </pic:pic>
              </a:graphicData>
            </a:graphic>
          </wp:anchor>
        </w:drawing>
      </w:r>
      <w:bookmarkEnd w:id="0"/>
      <w:r w:rsidRPr="00BF533D">
        <w:rPr>
          <w:b/>
          <w:sz w:val="52"/>
          <w:szCs w:val="52"/>
        </w:rPr>
        <w:t>The Eden School</w:t>
      </w:r>
    </w:p>
    <w:p w14:paraId="1B5F89A2" w14:textId="77777777" w:rsidR="005E7B44" w:rsidRPr="00D6208C" w:rsidRDefault="00D6208C" w:rsidP="00D6208C">
      <w:pPr>
        <w:jc w:val="center"/>
        <w:rPr>
          <w:rFonts w:ascii="Arial" w:hAnsi="Arial" w:cs="Arial"/>
          <w:b/>
          <w:sz w:val="28"/>
          <w:szCs w:val="28"/>
        </w:rPr>
      </w:pPr>
      <w:r>
        <w:rPr>
          <w:rFonts w:ascii="Arial" w:hAnsi="Arial" w:cs="Arial"/>
          <w:b/>
          <w:sz w:val="28"/>
          <w:szCs w:val="28"/>
        </w:rPr>
        <w:t xml:space="preserve">                     </w:t>
      </w:r>
      <w:r w:rsidR="007B6035" w:rsidRPr="00D6208C">
        <w:rPr>
          <w:rFonts w:ascii="Arial" w:hAnsi="Arial" w:cs="Arial"/>
          <w:b/>
          <w:sz w:val="28"/>
          <w:szCs w:val="28"/>
        </w:rPr>
        <w:t>School Trips and Educational Visits Policy</w:t>
      </w:r>
    </w:p>
    <w:p w14:paraId="3B2FCA31" w14:textId="77777777" w:rsidR="007B6035" w:rsidRDefault="007B6035"/>
    <w:p w14:paraId="336C9870" w14:textId="77777777" w:rsidR="00BF533D" w:rsidRDefault="00BF533D"/>
    <w:p w14:paraId="6820C3F9" w14:textId="77777777" w:rsidR="00BF533D" w:rsidRDefault="00BF533D"/>
    <w:p w14:paraId="4C0B05A4" w14:textId="77777777" w:rsidR="00BF533D" w:rsidRDefault="00BF533D"/>
    <w:p w14:paraId="5DE44AC7" w14:textId="77777777" w:rsidR="00BF533D" w:rsidRDefault="00BF533D"/>
    <w:p w14:paraId="1A15AB35" w14:textId="6C598696" w:rsidR="007B6035" w:rsidRPr="005F2DBA" w:rsidRDefault="008D46F6">
      <w:pPr>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60288" behindDoc="0" locked="0" layoutInCell="1" allowOverlap="1" wp14:anchorId="3D504844" wp14:editId="1A0C7E64">
                <wp:simplePos x="0" y="0"/>
                <wp:positionH relativeFrom="column">
                  <wp:posOffset>0</wp:posOffset>
                </wp:positionH>
                <wp:positionV relativeFrom="paragraph">
                  <wp:posOffset>0</wp:posOffset>
                </wp:positionV>
                <wp:extent cx="5741035" cy="381127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3811270"/>
                        </a:xfrm>
                        <a:prstGeom prst="rect">
                          <a:avLst/>
                        </a:prstGeom>
                        <a:solidFill>
                          <a:srgbClr val="FFFFFF"/>
                        </a:solidFill>
                        <a:ln w="9525">
                          <a:solidFill>
                            <a:srgbClr val="000000"/>
                          </a:solidFill>
                          <a:miter lim="800000"/>
                          <a:headEnd/>
                          <a:tailEnd/>
                        </a:ln>
                      </wps:spPr>
                      <wps:txbx>
                        <w:txbxContent>
                          <w:p w14:paraId="0F2B92EA" w14:textId="77777777" w:rsidR="007B6035" w:rsidRPr="00767704" w:rsidRDefault="007B6035" w:rsidP="006B45B5">
                            <w:pPr>
                              <w:ind w:left="3600" w:hanging="3600"/>
                              <w:jc w:val="both"/>
                              <w:rPr>
                                <w:rFonts w:ascii="Arial" w:hAnsi="Arial" w:cs="Arial"/>
                                <w:sz w:val="24"/>
                                <w:szCs w:val="24"/>
                              </w:rPr>
                            </w:pPr>
                            <w:r w:rsidRPr="006B45B5">
                              <w:rPr>
                                <w:rFonts w:ascii="Arial" w:hAnsi="Arial" w:cs="Arial"/>
                                <w:b/>
                                <w:sz w:val="24"/>
                                <w:szCs w:val="24"/>
                              </w:rPr>
                              <w:t>Purpose:</w:t>
                            </w:r>
                            <w:r w:rsidRPr="00767704">
                              <w:rPr>
                                <w:rFonts w:ascii="Arial" w:hAnsi="Arial" w:cs="Arial"/>
                                <w:sz w:val="24"/>
                                <w:szCs w:val="24"/>
                              </w:rPr>
                              <w:tab/>
                              <w:t>To ensure that all adults in the school conduct educational visits that ensures the safety and wellbeing of students. To acknowledge our commitment to ensuring that the school provides adequate training, support and supervision to encourage staff to take children out on field trips and educational visits safely and to minimise risk of harm</w:t>
                            </w:r>
                          </w:p>
                          <w:p w14:paraId="15AFCB7D" w14:textId="77777777" w:rsidR="007B6035" w:rsidRDefault="007B6035" w:rsidP="00767704">
                            <w:pPr>
                              <w:jc w:val="both"/>
                              <w:rPr>
                                <w:rFonts w:ascii="Arial" w:hAnsi="Arial" w:cs="Arial"/>
                                <w:sz w:val="24"/>
                                <w:szCs w:val="24"/>
                              </w:rPr>
                            </w:pPr>
                            <w:r w:rsidRPr="006B45B5">
                              <w:rPr>
                                <w:rFonts w:ascii="Arial" w:hAnsi="Arial" w:cs="Arial"/>
                                <w:b/>
                                <w:sz w:val="24"/>
                                <w:szCs w:val="24"/>
                              </w:rPr>
                              <w:t>Approval Body:</w:t>
                            </w:r>
                            <w:r w:rsidR="00056F9A">
                              <w:rPr>
                                <w:rFonts w:ascii="Arial" w:hAnsi="Arial" w:cs="Arial"/>
                                <w:sz w:val="24"/>
                                <w:szCs w:val="24"/>
                              </w:rPr>
                              <w:tab/>
                            </w:r>
                            <w:r w:rsidR="00056F9A">
                              <w:rPr>
                                <w:rFonts w:ascii="Arial" w:hAnsi="Arial" w:cs="Arial"/>
                                <w:sz w:val="24"/>
                                <w:szCs w:val="24"/>
                              </w:rPr>
                              <w:tab/>
                            </w:r>
                            <w:r w:rsidR="006B45B5">
                              <w:rPr>
                                <w:rFonts w:ascii="Arial" w:hAnsi="Arial" w:cs="Arial"/>
                                <w:sz w:val="24"/>
                                <w:szCs w:val="24"/>
                              </w:rPr>
                              <w:tab/>
                              <w:t>The Eden School Board of Governing Body</w:t>
                            </w:r>
                          </w:p>
                          <w:p w14:paraId="141E41E5" w14:textId="77777777" w:rsidR="006B45B5" w:rsidRDefault="006B45B5" w:rsidP="00767704">
                            <w:pPr>
                              <w:jc w:val="both"/>
                              <w:rPr>
                                <w:rFonts w:ascii="Arial" w:hAnsi="Arial" w:cs="Arial"/>
                                <w:b/>
                                <w:sz w:val="24"/>
                                <w:szCs w:val="24"/>
                              </w:rPr>
                            </w:pPr>
                            <w:r w:rsidRPr="006B45B5">
                              <w:rPr>
                                <w:rFonts w:ascii="Arial" w:hAnsi="Arial" w:cs="Arial"/>
                                <w:b/>
                                <w:sz w:val="24"/>
                                <w:szCs w:val="24"/>
                              </w:rPr>
                              <w:t>SLT Lead Person:</w:t>
                            </w:r>
                            <w:r w:rsidRPr="006B45B5">
                              <w:rPr>
                                <w:rFonts w:ascii="Arial" w:hAnsi="Arial" w:cs="Arial"/>
                                <w:b/>
                                <w:sz w:val="24"/>
                                <w:szCs w:val="24"/>
                              </w:rPr>
                              <w:tab/>
                            </w:r>
                            <w:r w:rsidRPr="006B45B5">
                              <w:rPr>
                                <w:rFonts w:ascii="Arial" w:hAnsi="Arial" w:cs="Arial"/>
                                <w:b/>
                                <w:sz w:val="24"/>
                                <w:szCs w:val="24"/>
                              </w:rPr>
                              <w:tab/>
                            </w:r>
                            <w:r w:rsidR="00787109">
                              <w:rPr>
                                <w:rFonts w:ascii="Arial" w:hAnsi="Arial" w:cs="Arial"/>
                                <w:b/>
                                <w:sz w:val="24"/>
                                <w:szCs w:val="24"/>
                              </w:rPr>
                              <w:tab/>
                            </w:r>
                            <w:proofErr w:type="spellStart"/>
                            <w:r w:rsidR="00787109" w:rsidRPr="00787109">
                              <w:rPr>
                                <w:rFonts w:ascii="Arial" w:hAnsi="Arial" w:cs="Arial"/>
                                <w:sz w:val="24"/>
                                <w:szCs w:val="24"/>
                              </w:rPr>
                              <w:t>Akwasi</w:t>
                            </w:r>
                            <w:proofErr w:type="spellEnd"/>
                            <w:r w:rsidR="00787109" w:rsidRPr="00787109">
                              <w:rPr>
                                <w:rFonts w:ascii="Arial" w:hAnsi="Arial" w:cs="Arial"/>
                                <w:sz w:val="24"/>
                                <w:szCs w:val="24"/>
                              </w:rPr>
                              <w:t xml:space="preserve"> Agyemang</w:t>
                            </w:r>
                          </w:p>
                          <w:p w14:paraId="67D2AC9B" w14:textId="77777777" w:rsidR="006B45B5" w:rsidRDefault="006B45B5" w:rsidP="00767704">
                            <w:pPr>
                              <w:jc w:val="both"/>
                              <w:rPr>
                                <w:rFonts w:ascii="Arial" w:hAnsi="Arial" w:cs="Arial"/>
                                <w:sz w:val="24"/>
                                <w:szCs w:val="24"/>
                              </w:rPr>
                            </w:pPr>
                            <w:r w:rsidRPr="006B45B5">
                              <w:rPr>
                                <w:rFonts w:ascii="Arial" w:hAnsi="Arial" w:cs="Arial"/>
                                <w:b/>
                                <w:sz w:val="24"/>
                                <w:szCs w:val="24"/>
                              </w:rPr>
                              <w:t>Lead Governor for Policy:</w:t>
                            </w:r>
                            <w:r w:rsidRPr="006B45B5">
                              <w:rPr>
                                <w:rFonts w:ascii="Arial" w:hAnsi="Arial" w:cs="Arial"/>
                                <w:b/>
                                <w:sz w:val="24"/>
                                <w:szCs w:val="24"/>
                              </w:rPr>
                              <w:tab/>
                            </w:r>
                            <w:r>
                              <w:rPr>
                                <w:rFonts w:ascii="Arial" w:hAnsi="Arial" w:cs="Arial"/>
                                <w:sz w:val="24"/>
                                <w:szCs w:val="24"/>
                              </w:rPr>
                              <w:t xml:space="preserve">Mrs </w:t>
                            </w:r>
                            <w:proofErr w:type="spellStart"/>
                            <w:r>
                              <w:rPr>
                                <w:rFonts w:ascii="Arial" w:hAnsi="Arial" w:cs="Arial"/>
                                <w:sz w:val="24"/>
                                <w:szCs w:val="24"/>
                              </w:rPr>
                              <w:t>Lynthia</w:t>
                            </w:r>
                            <w:proofErr w:type="spellEnd"/>
                            <w:r>
                              <w:rPr>
                                <w:rFonts w:ascii="Arial" w:hAnsi="Arial" w:cs="Arial"/>
                                <w:sz w:val="24"/>
                                <w:szCs w:val="24"/>
                              </w:rPr>
                              <w:t xml:space="preserve"> Grant</w:t>
                            </w:r>
                          </w:p>
                          <w:p w14:paraId="18349BEA" w14:textId="77777777" w:rsidR="006B45B5" w:rsidRDefault="006B45B5" w:rsidP="00767704">
                            <w:pPr>
                              <w:jc w:val="both"/>
                              <w:rPr>
                                <w:rFonts w:ascii="Arial" w:hAnsi="Arial" w:cs="Arial"/>
                                <w:sz w:val="24"/>
                                <w:szCs w:val="24"/>
                              </w:rPr>
                            </w:pPr>
                            <w:r w:rsidRPr="006B45B5">
                              <w:rPr>
                                <w:rFonts w:ascii="Arial" w:hAnsi="Arial" w:cs="Arial"/>
                                <w:b/>
                                <w:sz w:val="24"/>
                                <w:szCs w:val="24"/>
                              </w:rPr>
                              <w:t>Date of Approval:</w:t>
                            </w:r>
                            <w:r>
                              <w:rPr>
                                <w:rFonts w:ascii="Arial" w:hAnsi="Arial" w:cs="Arial"/>
                                <w:sz w:val="24"/>
                                <w:szCs w:val="24"/>
                              </w:rPr>
                              <w:tab/>
                            </w:r>
                            <w:r>
                              <w:rPr>
                                <w:rFonts w:ascii="Arial" w:hAnsi="Arial" w:cs="Arial"/>
                                <w:sz w:val="24"/>
                                <w:szCs w:val="24"/>
                              </w:rPr>
                              <w:tab/>
                            </w:r>
                            <w:r>
                              <w:rPr>
                                <w:rFonts w:ascii="Arial" w:hAnsi="Arial" w:cs="Arial"/>
                                <w:sz w:val="24"/>
                                <w:szCs w:val="24"/>
                              </w:rPr>
                              <w:tab/>
                              <w:t>September 2008</w:t>
                            </w:r>
                          </w:p>
                          <w:p w14:paraId="354E1F2C" w14:textId="5874DC17" w:rsidR="006B45B5" w:rsidRDefault="006B45B5" w:rsidP="00767704">
                            <w:pPr>
                              <w:jc w:val="both"/>
                              <w:rPr>
                                <w:rFonts w:ascii="Arial" w:hAnsi="Arial" w:cs="Arial"/>
                                <w:sz w:val="24"/>
                                <w:szCs w:val="24"/>
                              </w:rPr>
                            </w:pPr>
                            <w:r w:rsidRPr="006B45B5">
                              <w:rPr>
                                <w:rFonts w:ascii="Arial" w:hAnsi="Arial" w:cs="Arial"/>
                                <w:b/>
                                <w:sz w:val="24"/>
                                <w:szCs w:val="24"/>
                              </w:rPr>
                              <w:t>Last Review Date:</w:t>
                            </w:r>
                            <w:r w:rsidR="006A3F10">
                              <w:rPr>
                                <w:rFonts w:ascii="Arial" w:hAnsi="Arial" w:cs="Arial"/>
                                <w:sz w:val="24"/>
                                <w:szCs w:val="24"/>
                              </w:rPr>
                              <w:tab/>
                            </w:r>
                            <w:r w:rsidR="006A3F10">
                              <w:rPr>
                                <w:rFonts w:ascii="Arial" w:hAnsi="Arial" w:cs="Arial"/>
                                <w:sz w:val="24"/>
                                <w:szCs w:val="24"/>
                              </w:rPr>
                              <w:tab/>
                            </w:r>
                            <w:r w:rsidR="006A3F10">
                              <w:rPr>
                                <w:rFonts w:ascii="Arial" w:hAnsi="Arial" w:cs="Arial"/>
                                <w:sz w:val="24"/>
                                <w:szCs w:val="24"/>
                              </w:rPr>
                              <w:tab/>
                              <w:t xml:space="preserve">July </w:t>
                            </w:r>
                            <w:r>
                              <w:rPr>
                                <w:rFonts w:ascii="Arial" w:hAnsi="Arial" w:cs="Arial"/>
                                <w:sz w:val="24"/>
                                <w:szCs w:val="24"/>
                              </w:rPr>
                              <w:t>2016</w:t>
                            </w:r>
                          </w:p>
                          <w:p w14:paraId="110EB98C" w14:textId="5CC477AA" w:rsidR="006B45B5" w:rsidRPr="00767704" w:rsidRDefault="006B45B5" w:rsidP="00767704">
                            <w:pPr>
                              <w:jc w:val="both"/>
                              <w:rPr>
                                <w:rFonts w:ascii="Arial" w:hAnsi="Arial" w:cs="Arial"/>
                                <w:sz w:val="24"/>
                                <w:szCs w:val="24"/>
                              </w:rPr>
                            </w:pPr>
                            <w:r w:rsidRPr="006B45B5">
                              <w:rPr>
                                <w:rFonts w:ascii="Arial" w:hAnsi="Arial" w:cs="Arial"/>
                                <w:b/>
                                <w:sz w:val="24"/>
                                <w:szCs w:val="24"/>
                              </w:rPr>
                              <w:t xml:space="preserve">Next Proposed </w:t>
                            </w:r>
                            <w:proofErr w:type="gramStart"/>
                            <w:r w:rsidRPr="006B45B5">
                              <w:rPr>
                                <w:rFonts w:ascii="Arial" w:hAnsi="Arial" w:cs="Arial"/>
                                <w:b/>
                                <w:sz w:val="24"/>
                                <w:szCs w:val="24"/>
                              </w:rPr>
                              <w:t>review</w:t>
                            </w:r>
                            <w:proofErr w:type="gramEnd"/>
                            <w:r w:rsidRPr="006B45B5">
                              <w:rPr>
                                <w:rFonts w:ascii="Arial" w:hAnsi="Arial" w:cs="Arial"/>
                                <w:b/>
                                <w:sz w:val="24"/>
                                <w:szCs w:val="24"/>
                              </w:rPr>
                              <w:t xml:space="preserve"> Date:</w:t>
                            </w:r>
                            <w:r w:rsidR="006A3F10">
                              <w:rPr>
                                <w:rFonts w:ascii="Arial" w:hAnsi="Arial" w:cs="Arial"/>
                                <w:sz w:val="24"/>
                                <w:szCs w:val="24"/>
                              </w:rPr>
                              <w:tab/>
                              <w:t>July 2019</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504844" id="_x0000_t202" coordsize="21600,21600" o:spt="202" path="m0,0l0,21600,21600,21600,21600,0xe">
                <v:stroke joinstyle="miter"/>
                <v:path gradientshapeok="t" o:connecttype="rect"/>
              </v:shapetype>
              <v:shape id="Text_x0020_Box_x0020_2" o:spid="_x0000_s1026" type="#_x0000_t202" style="position:absolute;margin-left:0;margin-top:0;width:452.05pt;height:300.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">
                <v:textbox style="mso-fit-shape-to-text:t">
                  <w:txbxContent>
                    <w:p w14:paraId="0F2B92EA" w14:textId="77777777" w:rsidR="007B6035" w:rsidRPr="00767704" w:rsidRDefault="007B6035" w:rsidP="006B45B5">
                      <w:pPr>
                        <w:ind w:left="3600" w:hanging="3600"/>
                        <w:jc w:val="both"/>
                        <w:rPr>
                          <w:rFonts w:ascii="Arial" w:hAnsi="Arial" w:cs="Arial"/>
                          <w:sz w:val="24"/>
                          <w:szCs w:val="24"/>
                        </w:rPr>
                      </w:pPr>
                      <w:r w:rsidRPr="006B45B5">
                        <w:rPr>
                          <w:rFonts w:ascii="Arial" w:hAnsi="Arial" w:cs="Arial"/>
                          <w:b/>
                          <w:sz w:val="24"/>
                          <w:szCs w:val="24"/>
                        </w:rPr>
                        <w:t>Purpose:</w:t>
                      </w:r>
                      <w:r w:rsidRPr="00767704">
                        <w:rPr>
                          <w:rFonts w:ascii="Arial" w:hAnsi="Arial" w:cs="Arial"/>
                          <w:sz w:val="24"/>
                          <w:szCs w:val="24"/>
                        </w:rPr>
                        <w:tab/>
                        <w:t>To ensure that all adults in the school conduct educational visits that ensures the safety and wellbeing of students. To acknowledge our commitment to ensuring that the school provides adequate training, support and supervision to encourage staff to take children out on field trips and educational visits safely and to minimise risk of harm</w:t>
                      </w:r>
                    </w:p>
                    <w:p w14:paraId="15AFCB7D" w14:textId="77777777" w:rsidR="007B6035" w:rsidRDefault="007B6035" w:rsidP="00767704">
                      <w:pPr>
                        <w:jc w:val="both"/>
                        <w:rPr>
                          <w:rFonts w:ascii="Arial" w:hAnsi="Arial" w:cs="Arial"/>
                          <w:sz w:val="24"/>
                          <w:szCs w:val="24"/>
                        </w:rPr>
                      </w:pPr>
                      <w:r w:rsidRPr="006B45B5">
                        <w:rPr>
                          <w:rFonts w:ascii="Arial" w:hAnsi="Arial" w:cs="Arial"/>
                          <w:b/>
                          <w:sz w:val="24"/>
                          <w:szCs w:val="24"/>
                        </w:rPr>
                        <w:t>Approval Body:</w:t>
                      </w:r>
                      <w:r w:rsidR="00056F9A">
                        <w:rPr>
                          <w:rFonts w:ascii="Arial" w:hAnsi="Arial" w:cs="Arial"/>
                          <w:sz w:val="24"/>
                          <w:szCs w:val="24"/>
                        </w:rPr>
                        <w:tab/>
                      </w:r>
                      <w:r w:rsidR="00056F9A">
                        <w:rPr>
                          <w:rFonts w:ascii="Arial" w:hAnsi="Arial" w:cs="Arial"/>
                          <w:sz w:val="24"/>
                          <w:szCs w:val="24"/>
                        </w:rPr>
                        <w:tab/>
                      </w:r>
                      <w:r w:rsidR="006B45B5">
                        <w:rPr>
                          <w:rFonts w:ascii="Arial" w:hAnsi="Arial" w:cs="Arial"/>
                          <w:sz w:val="24"/>
                          <w:szCs w:val="24"/>
                        </w:rPr>
                        <w:tab/>
                        <w:t>The Eden School Board of Governing Body</w:t>
                      </w:r>
                    </w:p>
                    <w:p w14:paraId="141E41E5" w14:textId="77777777" w:rsidR="006B45B5" w:rsidRDefault="006B45B5" w:rsidP="00767704">
                      <w:pPr>
                        <w:jc w:val="both"/>
                        <w:rPr>
                          <w:rFonts w:ascii="Arial" w:hAnsi="Arial" w:cs="Arial"/>
                          <w:b/>
                          <w:sz w:val="24"/>
                          <w:szCs w:val="24"/>
                        </w:rPr>
                      </w:pPr>
                      <w:r w:rsidRPr="006B45B5">
                        <w:rPr>
                          <w:rFonts w:ascii="Arial" w:hAnsi="Arial" w:cs="Arial"/>
                          <w:b/>
                          <w:sz w:val="24"/>
                          <w:szCs w:val="24"/>
                        </w:rPr>
                        <w:t>SLT Lead Person:</w:t>
                      </w:r>
                      <w:r w:rsidRPr="006B45B5">
                        <w:rPr>
                          <w:rFonts w:ascii="Arial" w:hAnsi="Arial" w:cs="Arial"/>
                          <w:b/>
                          <w:sz w:val="24"/>
                          <w:szCs w:val="24"/>
                        </w:rPr>
                        <w:tab/>
                      </w:r>
                      <w:r w:rsidRPr="006B45B5">
                        <w:rPr>
                          <w:rFonts w:ascii="Arial" w:hAnsi="Arial" w:cs="Arial"/>
                          <w:b/>
                          <w:sz w:val="24"/>
                          <w:szCs w:val="24"/>
                        </w:rPr>
                        <w:tab/>
                      </w:r>
                      <w:r w:rsidR="00787109">
                        <w:rPr>
                          <w:rFonts w:ascii="Arial" w:hAnsi="Arial" w:cs="Arial"/>
                          <w:b/>
                          <w:sz w:val="24"/>
                          <w:szCs w:val="24"/>
                        </w:rPr>
                        <w:tab/>
                      </w:r>
                      <w:proofErr w:type="spellStart"/>
                      <w:r w:rsidR="00787109" w:rsidRPr="00787109">
                        <w:rPr>
                          <w:rFonts w:ascii="Arial" w:hAnsi="Arial" w:cs="Arial"/>
                          <w:sz w:val="24"/>
                          <w:szCs w:val="24"/>
                        </w:rPr>
                        <w:t>Akwasi</w:t>
                      </w:r>
                      <w:proofErr w:type="spellEnd"/>
                      <w:r w:rsidR="00787109" w:rsidRPr="00787109">
                        <w:rPr>
                          <w:rFonts w:ascii="Arial" w:hAnsi="Arial" w:cs="Arial"/>
                          <w:sz w:val="24"/>
                          <w:szCs w:val="24"/>
                        </w:rPr>
                        <w:t xml:space="preserve"> Agyemang</w:t>
                      </w:r>
                    </w:p>
                    <w:p w14:paraId="67D2AC9B" w14:textId="77777777" w:rsidR="006B45B5" w:rsidRDefault="006B45B5" w:rsidP="00767704">
                      <w:pPr>
                        <w:jc w:val="both"/>
                        <w:rPr>
                          <w:rFonts w:ascii="Arial" w:hAnsi="Arial" w:cs="Arial"/>
                          <w:sz w:val="24"/>
                          <w:szCs w:val="24"/>
                        </w:rPr>
                      </w:pPr>
                      <w:r w:rsidRPr="006B45B5">
                        <w:rPr>
                          <w:rFonts w:ascii="Arial" w:hAnsi="Arial" w:cs="Arial"/>
                          <w:b/>
                          <w:sz w:val="24"/>
                          <w:szCs w:val="24"/>
                        </w:rPr>
                        <w:t>Lead Governor for Policy:</w:t>
                      </w:r>
                      <w:r w:rsidRPr="006B45B5">
                        <w:rPr>
                          <w:rFonts w:ascii="Arial" w:hAnsi="Arial" w:cs="Arial"/>
                          <w:b/>
                          <w:sz w:val="24"/>
                          <w:szCs w:val="24"/>
                        </w:rPr>
                        <w:tab/>
                      </w:r>
                      <w:r>
                        <w:rPr>
                          <w:rFonts w:ascii="Arial" w:hAnsi="Arial" w:cs="Arial"/>
                          <w:sz w:val="24"/>
                          <w:szCs w:val="24"/>
                        </w:rPr>
                        <w:t xml:space="preserve">Mrs </w:t>
                      </w:r>
                      <w:proofErr w:type="spellStart"/>
                      <w:r>
                        <w:rPr>
                          <w:rFonts w:ascii="Arial" w:hAnsi="Arial" w:cs="Arial"/>
                          <w:sz w:val="24"/>
                          <w:szCs w:val="24"/>
                        </w:rPr>
                        <w:t>Lynthia</w:t>
                      </w:r>
                      <w:proofErr w:type="spellEnd"/>
                      <w:r>
                        <w:rPr>
                          <w:rFonts w:ascii="Arial" w:hAnsi="Arial" w:cs="Arial"/>
                          <w:sz w:val="24"/>
                          <w:szCs w:val="24"/>
                        </w:rPr>
                        <w:t xml:space="preserve"> Grant</w:t>
                      </w:r>
                    </w:p>
                    <w:p w14:paraId="18349BEA" w14:textId="77777777" w:rsidR="006B45B5" w:rsidRDefault="006B45B5" w:rsidP="00767704">
                      <w:pPr>
                        <w:jc w:val="both"/>
                        <w:rPr>
                          <w:rFonts w:ascii="Arial" w:hAnsi="Arial" w:cs="Arial"/>
                          <w:sz w:val="24"/>
                          <w:szCs w:val="24"/>
                        </w:rPr>
                      </w:pPr>
                      <w:r w:rsidRPr="006B45B5">
                        <w:rPr>
                          <w:rFonts w:ascii="Arial" w:hAnsi="Arial" w:cs="Arial"/>
                          <w:b/>
                          <w:sz w:val="24"/>
                          <w:szCs w:val="24"/>
                        </w:rPr>
                        <w:t>Date of Approval:</w:t>
                      </w:r>
                      <w:r>
                        <w:rPr>
                          <w:rFonts w:ascii="Arial" w:hAnsi="Arial" w:cs="Arial"/>
                          <w:sz w:val="24"/>
                          <w:szCs w:val="24"/>
                        </w:rPr>
                        <w:tab/>
                      </w:r>
                      <w:r>
                        <w:rPr>
                          <w:rFonts w:ascii="Arial" w:hAnsi="Arial" w:cs="Arial"/>
                          <w:sz w:val="24"/>
                          <w:szCs w:val="24"/>
                        </w:rPr>
                        <w:tab/>
                      </w:r>
                      <w:r>
                        <w:rPr>
                          <w:rFonts w:ascii="Arial" w:hAnsi="Arial" w:cs="Arial"/>
                          <w:sz w:val="24"/>
                          <w:szCs w:val="24"/>
                        </w:rPr>
                        <w:tab/>
                        <w:t>September 2008</w:t>
                      </w:r>
                    </w:p>
                    <w:p w14:paraId="354E1F2C" w14:textId="5874DC17" w:rsidR="006B45B5" w:rsidRDefault="006B45B5" w:rsidP="00767704">
                      <w:pPr>
                        <w:jc w:val="both"/>
                        <w:rPr>
                          <w:rFonts w:ascii="Arial" w:hAnsi="Arial" w:cs="Arial"/>
                          <w:sz w:val="24"/>
                          <w:szCs w:val="24"/>
                        </w:rPr>
                      </w:pPr>
                      <w:r w:rsidRPr="006B45B5">
                        <w:rPr>
                          <w:rFonts w:ascii="Arial" w:hAnsi="Arial" w:cs="Arial"/>
                          <w:b/>
                          <w:sz w:val="24"/>
                          <w:szCs w:val="24"/>
                        </w:rPr>
                        <w:t>Last Review Date:</w:t>
                      </w:r>
                      <w:r w:rsidR="006A3F10">
                        <w:rPr>
                          <w:rFonts w:ascii="Arial" w:hAnsi="Arial" w:cs="Arial"/>
                          <w:sz w:val="24"/>
                          <w:szCs w:val="24"/>
                        </w:rPr>
                        <w:tab/>
                      </w:r>
                      <w:r w:rsidR="006A3F10">
                        <w:rPr>
                          <w:rFonts w:ascii="Arial" w:hAnsi="Arial" w:cs="Arial"/>
                          <w:sz w:val="24"/>
                          <w:szCs w:val="24"/>
                        </w:rPr>
                        <w:tab/>
                      </w:r>
                      <w:r w:rsidR="006A3F10">
                        <w:rPr>
                          <w:rFonts w:ascii="Arial" w:hAnsi="Arial" w:cs="Arial"/>
                          <w:sz w:val="24"/>
                          <w:szCs w:val="24"/>
                        </w:rPr>
                        <w:tab/>
                        <w:t xml:space="preserve">July </w:t>
                      </w:r>
                      <w:r>
                        <w:rPr>
                          <w:rFonts w:ascii="Arial" w:hAnsi="Arial" w:cs="Arial"/>
                          <w:sz w:val="24"/>
                          <w:szCs w:val="24"/>
                        </w:rPr>
                        <w:t>2016</w:t>
                      </w:r>
                    </w:p>
                    <w:p w14:paraId="110EB98C" w14:textId="5CC477AA" w:rsidR="006B45B5" w:rsidRPr="00767704" w:rsidRDefault="006B45B5" w:rsidP="00767704">
                      <w:pPr>
                        <w:jc w:val="both"/>
                        <w:rPr>
                          <w:rFonts w:ascii="Arial" w:hAnsi="Arial" w:cs="Arial"/>
                          <w:sz w:val="24"/>
                          <w:szCs w:val="24"/>
                        </w:rPr>
                      </w:pPr>
                      <w:r w:rsidRPr="006B45B5">
                        <w:rPr>
                          <w:rFonts w:ascii="Arial" w:hAnsi="Arial" w:cs="Arial"/>
                          <w:b/>
                          <w:sz w:val="24"/>
                          <w:szCs w:val="24"/>
                        </w:rPr>
                        <w:t xml:space="preserve">Next Proposed </w:t>
                      </w:r>
                      <w:proofErr w:type="gramStart"/>
                      <w:r w:rsidRPr="006B45B5">
                        <w:rPr>
                          <w:rFonts w:ascii="Arial" w:hAnsi="Arial" w:cs="Arial"/>
                          <w:b/>
                          <w:sz w:val="24"/>
                          <w:szCs w:val="24"/>
                        </w:rPr>
                        <w:t>review</w:t>
                      </w:r>
                      <w:proofErr w:type="gramEnd"/>
                      <w:r w:rsidRPr="006B45B5">
                        <w:rPr>
                          <w:rFonts w:ascii="Arial" w:hAnsi="Arial" w:cs="Arial"/>
                          <w:b/>
                          <w:sz w:val="24"/>
                          <w:szCs w:val="24"/>
                        </w:rPr>
                        <w:t xml:space="preserve"> Date:</w:t>
                      </w:r>
                      <w:r w:rsidR="006A3F10">
                        <w:rPr>
                          <w:rFonts w:ascii="Arial" w:hAnsi="Arial" w:cs="Arial"/>
                          <w:sz w:val="24"/>
                          <w:szCs w:val="24"/>
                        </w:rPr>
                        <w:tab/>
                        <w:t>July 2019</w:t>
                      </w:r>
                    </w:p>
                  </w:txbxContent>
                </v:textbox>
                <w10:wrap type="square"/>
              </v:shape>
            </w:pict>
          </mc:Fallback>
        </mc:AlternateContent>
      </w:r>
      <w:r w:rsidR="005F2DBA" w:rsidRPr="005F2DBA">
        <w:rPr>
          <w:rFonts w:ascii="Arial" w:hAnsi="Arial" w:cs="Arial"/>
          <w:b/>
          <w:sz w:val="24"/>
          <w:szCs w:val="24"/>
        </w:rPr>
        <w:t>Principles</w:t>
      </w:r>
    </w:p>
    <w:p w14:paraId="4C55CDD8" w14:textId="77777777" w:rsidR="005F2DBA" w:rsidRDefault="005F2DBA" w:rsidP="005F2DBA">
      <w:pPr>
        <w:jc w:val="both"/>
        <w:rPr>
          <w:rFonts w:ascii="Arial" w:hAnsi="Arial" w:cs="Arial"/>
          <w:sz w:val="24"/>
          <w:szCs w:val="24"/>
        </w:rPr>
      </w:pPr>
      <w:r>
        <w:rPr>
          <w:rFonts w:ascii="Arial" w:hAnsi="Arial" w:cs="Arial"/>
          <w:sz w:val="24"/>
          <w:szCs w:val="24"/>
        </w:rPr>
        <w:t>The Eden School welcomes the opportunities provided for students through school trips and visits. This policy intends to set out clearly the procedures and responsibilities of all parties involved to ensure that maximum benefit is achieved in a safe, well managed and coordinated programme of activities.</w:t>
      </w:r>
    </w:p>
    <w:p w14:paraId="12C6BD26" w14:textId="77777777" w:rsidR="005F2DBA" w:rsidRDefault="005F2DBA" w:rsidP="005F2DBA">
      <w:pPr>
        <w:jc w:val="both"/>
        <w:rPr>
          <w:rFonts w:ascii="Arial" w:hAnsi="Arial" w:cs="Arial"/>
          <w:sz w:val="24"/>
          <w:szCs w:val="24"/>
        </w:rPr>
      </w:pPr>
    </w:p>
    <w:p w14:paraId="6D5320EF" w14:textId="77777777" w:rsidR="005F2DBA" w:rsidRPr="005F2DBA" w:rsidRDefault="005F2DBA" w:rsidP="005F2DBA">
      <w:pPr>
        <w:jc w:val="both"/>
        <w:rPr>
          <w:rFonts w:ascii="Arial" w:hAnsi="Arial" w:cs="Arial"/>
          <w:b/>
          <w:sz w:val="24"/>
          <w:szCs w:val="24"/>
        </w:rPr>
      </w:pPr>
      <w:r w:rsidRPr="005F2DBA">
        <w:rPr>
          <w:rFonts w:ascii="Arial" w:hAnsi="Arial" w:cs="Arial"/>
          <w:b/>
          <w:sz w:val="24"/>
          <w:szCs w:val="24"/>
        </w:rPr>
        <w:t>Aims</w:t>
      </w:r>
    </w:p>
    <w:p w14:paraId="292371A1" w14:textId="77777777" w:rsidR="005F2DBA" w:rsidRDefault="005F2DBA" w:rsidP="005F2DBA">
      <w:pPr>
        <w:jc w:val="both"/>
        <w:rPr>
          <w:rFonts w:ascii="Arial" w:hAnsi="Arial" w:cs="Arial"/>
          <w:sz w:val="24"/>
          <w:szCs w:val="24"/>
        </w:rPr>
      </w:pPr>
      <w:r>
        <w:rPr>
          <w:rFonts w:ascii="Arial" w:hAnsi="Arial" w:cs="Arial"/>
          <w:sz w:val="24"/>
          <w:szCs w:val="24"/>
        </w:rPr>
        <w:t>The purpose of the school trips/ visits is:</w:t>
      </w:r>
    </w:p>
    <w:p w14:paraId="4FCAEA41" w14:textId="77777777" w:rsidR="005F2DBA" w:rsidRDefault="005F2DBA" w:rsidP="005F2DBA">
      <w:pPr>
        <w:pStyle w:val="ListParagraph"/>
        <w:numPr>
          <w:ilvl w:val="0"/>
          <w:numId w:val="1"/>
        </w:numPr>
        <w:jc w:val="both"/>
        <w:rPr>
          <w:rFonts w:ascii="Arial" w:hAnsi="Arial" w:cs="Arial"/>
          <w:sz w:val="24"/>
          <w:szCs w:val="24"/>
        </w:rPr>
      </w:pPr>
      <w:r>
        <w:rPr>
          <w:rFonts w:ascii="Arial" w:hAnsi="Arial" w:cs="Arial"/>
          <w:sz w:val="24"/>
          <w:szCs w:val="24"/>
        </w:rPr>
        <w:t>Curriculum enrichments and extension</w:t>
      </w:r>
    </w:p>
    <w:p w14:paraId="3689A55E" w14:textId="77777777" w:rsidR="005F2DBA" w:rsidRDefault="005F2DBA" w:rsidP="005F2DBA">
      <w:pPr>
        <w:pStyle w:val="ListParagraph"/>
        <w:numPr>
          <w:ilvl w:val="0"/>
          <w:numId w:val="1"/>
        </w:numPr>
        <w:jc w:val="both"/>
        <w:rPr>
          <w:rFonts w:ascii="Arial" w:hAnsi="Arial" w:cs="Arial"/>
          <w:sz w:val="24"/>
          <w:szCs w:val="24"/>
        </w:rPr>
      </w:pPr>
      <w:r>
        <w:rPr>
          <w:rFonts w:ascii="Arial" w:hAnsi="Arial" w:cs="Arial"/>
          <w:sz w:val="24"/>
          <w:szCs w:val="24"/>
        </w:rPr>
        <w:lastRenderedPageBreak/>
        <w:t>To provide opportunities not available in the classroom</w:t>
      </w:r>
    </w:p>
    <w:p w14:paraId="5999D440" w14:textId="77777777" w:rsidR="005F2DBA" w:rsidRDefault="005F2DBA" w:rsidP="005F2DBA">
      <w:pPr>
        <w:pStyle w:val="ListParagraph"/>
        <w:numPr>
          <w:ilvl w:val="0"/>
          <w:numId w:val="1"/>
        </w:numPr>
        <w:jc w:val="both"/>
        <w:rPr>
          <w:rFonts w:ascii="Arial" w:hAnsi="Arial" w:cs="Arial"/>
          <w:sz w:val="24"/>
          <w:szCs w:val="24"/>
        </w:rPr>
      </w:pPr>
      <w:r>
        <w:rPr>
          <w:rFonts w:ascii="Arial" w:hAnsi="Arial" w:cs="Arial"/>
          <w:sz w:val="24"/>
          <w:szCs w:val="24"/>
        </w:rPr>
        <w:t>To develop independent learning</w:t>
      </w:r>
    </w:p>
    <w:p w14:paraId="7D707190" w14:textId="77777777" w:rsidR="005F2DBA" w:rsidRDefault="005F2DBA" w:rsidP="005F2DBA">
      <w:pPr>
        <w:jc w:val="both"/>
        <w:rPr>
          <w:rFonts w:ascii="Arial" w:hAnsi="Arial" w:cs="Arial"/>
          <w:b/>
          <w:sz w:val="24"/>
          <w:szCs w:val="24"/>
        </w:rPr>
      </w:pPr>
    </w:p>
    <w:p w14:paraId="5DC1AB1B" w14:textId="77777777" w:rsidR="005F2DBA" w:rsidRDefault="005F2DBA" w:rsidP="005F2DBA">
      <w:pPr>
        <w:jc w:val="both"/>
        <w:rPr>
          <w:rFonts w:ascii="Arial" w:hAnsi="Arial" w:cs="Arial"/>
          <w:b/>
          <w:sz w:val="24"/>
          <w:szCs w:val="24"/>
        </w:rPr>
      </w:pPr>
      <w:r w:rsidRPr="005F2DBA">
        <w:rPr>
          <w:rFonts w:ascii="Arial" w:hAnsi="Arial" w:cs="Arial"/>
          <w:b/>
          <w:sz w:val="24"/>
          <w:szCs w:val="24"/>
        </w:rPr>
        <w:t>Roles and Responsibilities</w:t>
      </w:r>
    </w:p>
    <w:p w14:paraId="69CE0625" w14:textId="77777777" w:rsidR="00BE70D8" w:rsidRPr="00BE70D8" w:rsidRDefault="00BE70D8" w:rsidP="000A3151">
      <w:pPr>
        <w:pStyle w:val="ListParagraph"/>
        <w:numPr>
          <w:ilvl w:val="0"/>
          <w:numId w:val="3"/>
        </w:numPr>
        <w:ind w:left="567"/>
        <w:jc w:val="both"/>
        <w:rPr>
          <w:rFonts w:ascii="Arial" w:hAnsi="Arial" w:cs="Arial"/>
          <w:b/>
          <w:sz w:val="24"/>
          <w:szCs w:val="24"/>
        </w:rPr>
      </w:pPr>
      <w:r>
        <w:rPr>
          <w:rFonts w:ascii="Arial" w:hAnsi="Arial" w:cs="Arial"/>
          <w:b/>
          <w:sz w:val="24"/>
          <w:szCs w:val="24"/>
        </w:rPr>
        <w:t>The Head</w:t>
      </w:r>
      <w:r w:rsidR="000A3151">
        <w:rPr>
          <w:rFonts w:ascii="Arial" w:hAnsi="Arial" w:cs="Arial"/>
          <w:b/>
          <w:sz w:val="24"/>
          <w:szCs w:val="24"/>
        </w:rPr>
        <w:t xml:space="preserve"> Teacher</w:t>
      </w:r>
      <w:r>
        <w:rPr>
          <w:rFonts w:ascii="Arial" w:hAnsi="Arial" w:cs="Arial"/>
          <w:b/>
          <w:sz w:val="24"/>
          <w:szCs w:val="24"/>
        </w:rPr>
        <w:t xml:space="preserve"> </w:t>
      </w:r>
      <w:r w:rsidRPr="00BE70D8">
        <w:rPr>
          <w:rFonts w:ascii="Arial" w:hAnsi="Arial" w:cs="Arial"/>
          <w:sz w:val="24"/>
          <w:szCs w:val="24"/>
        </w:rPr>
        <w:t>is responsible</w:t>
      </w:r>
      <w:r>
        <w:rPr>
          <w:rFonts w:ascii="Arial" w:hAnsi="Arial" w:cs="Arial"/>
          <w:sz w:val="24"/>
          <w:szCs w:val="24"/>
        </w:rPr>
        <w:t xml:space="preserve"> for approving all trips and visits including monitoring and oversight of the whole school annual programme.</w:t>
      </w:r>
    </w:p>
    <w:p w14:paraId="1FCEA364" w14:textId="77777777" w:rsidR="00D74F50" w:rsidRDefault="00BE70D8" w:rsidP="00BE70D8">
      <w:pPr>
        <w:pStyle w:val="ListParagraph"/>
        <w:ind w:left="567"/>
        <w:jc w:val="both"/>
        <w:rPr>
          <w:rFonts w:ascii="Arial" w:hAnsi="Arial" w:cs="Arial"/>
          <w:b/>
          <w:sz w:val="24"/>
          <w:szCs w:val="24"/>
        </w:rPr>
      </w:pPr>
      <w:r>
        <w:rPr>
          <w:rFonts w:ascii="Arial" w:hAnsi="Arial" w:cs="Arial"/>
          <w:sz w:val="24"/>
          <w:szCs w:val="24"/>
        </w:rPr>
        <w:t xml:space="preserve"> </w:t>
      </w:r>
    </w:p>
    <w:p w14:paraId="555F0706" w14:textId="77777777" w:rsidR="000A3151" w:rsidRDefault="000A3151" w:rsidP="000A3151">
      <w:pPr>
        <w:pStyle w:val="ListParagraph"/>
        <w:numPr>
          <w:ilvl w:val="0"/>
          <w:numId w:val="3"/>
        </w:numPr>
        <w:ind w:left="567"/>
        <w:jc w:val="both"/>
        <w:rPr>
          <w:rFonts w:ascii="Arial" w:hAnsi="Arial" w:cs="Arial"/>
          <w:b/>
          <w:sz w:val="24"/>
          <w:szCs w:val="24"/>
        </w:rPr>
      </w:pPr>
      <w:r>
        <w:rPr>
          <w:rFonts w:ascii="Arial" w:hAnsi="Arial" w:cs="Arial"/>
          <w:b/>
          <w:sz w:val="24"/>
          <w:szCs w:val="24"/>
        </w:rPr>
        <w:t>Educational Visit Coordinator</w:t>
      </w:r>
    </w:p>
    <w:p w14:paraId="399D46E6" w14:textId="77777777" w:rsidR="00BE70D8" w:rsidRDefault="00BE70D8" w:rsidP="00BE70D8">
      <w:pPr>
        <w:jc w:val="both"/>
        <w:rPr>
          <w:rFonts w:ascii="Arial" w:hAnsi="Arial" w:cs="Arial"/>
          <w:sz w:val="24"/>
          <w:szCs w:val="24"/>
        </w:rPr>
      </w:pPr>
      <w:r w:rsidRPr="00BE70D8">
        <w:rPr>
          <w:rFonts w:ascii="Arial" w:hAnsi="Arial" w:cs="Arial"/>
          <w:sz w:val="24"/>
          <w:szCs w:val="24"/>
        </w:rPr>
        <w:t>At The</w:t>
      </w:r>
      <w:r>
        <w:rPr>
          <w:rFonts w:ascii="Arial" w:hAnsi="Arial" w:cs="Arial"/>
          <w:sz w:val="24"/>
          <w:szCs w:val="24"/>
        </w:rPr>
        <w:t xml:space="preserve"> Eden School, Educational Visits are coordinated by </w:t>
      </w:r>
      <w:r w:rsidRPr="00BE70D8">
        <w:rPr>
          <w:rFonts w:ascii="Arial" w:hAnsi="Arial" w:cs="Arial"/>
          <w:sz w:val="24"/>
          <w:szCs w:val="24"/>
          <w:highlight w:val="yellow"/>
        </w:rPr>
        <w:t>NAME</w:t>
      </w:r>
      <w:r>
        <w:rPr>
          <w:rFonts w:ascii="Arial" w:hAnsi="Arial" w:cs="Arial"/>
          <w:sz w:val="24"/>
          <w:szCs w:val="24"/>
        </w:rPr>
        <w:t xml:space="preserve"> and are overseen by the Head Teacher. </w:t>
      </w:r>
      <w:r w:rsidRPr="00BE70D8">
        <w:rPr>
          <w:rFonts w:ascii="Arial" w:hAnsi="Arial" w:cs="Arial"/>
          <w:sz w:val="24"/>
          <w:szCs w:val="24"/>
        </w:rPr>
        <w:t xml:space="preserve"> </w:t>
      </w:r>
    </w:p>
    <w:p w14:paraId="61B5B799" w14:textId="77777777" w:rsidR="00BE70D8" w:rsidRDefault="00BE70D8" w:rsidP="00BE70D8">
      <w:pPr>
        <w:jc w:val="both"/>
        <w:rPr>
          <w:rFonts w:ascii="Arial" w:hAnsi="Arial" w:cs="Arial"/>
          <w:sz w:val="24"/>
          <w:szCs w:val="24"/>
        </w:rPr>
      </w:pPr>
      <w:r>
        <w:rPr>
          <w:rFonts w:ascii="Arial" w:hAnsi="Arial" w:cs="Arial"/>
          <w:sz w:val="24"/>
          <w:szCs w:val="24"/>
        </w:rPr>
        <w:t>The Educational Visits Coordinator has responsibility for:</w:t>
      </w:r>
    </w:p>
    <w:p w14:paraId="135164D1" w14:textId="77777777" w:rsidR="00BE70D8" w:rsidRDefault="00BE70D8" w:rsidP="000F55D5">
      <w:pPr>
        <w:pStyle w:val="ListParagraph"/>
        <w:numPr>
          <w:ilvl w:val="0"/>
          <w:numId w:val="7"/>
        </w:numPr>
        <w:jc w:val="both"/>
        <w:rPr>
          <w:rFonts w:ascii="Arial" w:hAnsi="Arial" w:cs="Arial"/>
          <w:sz w:val="24"/>
          <w:szCs w:val="24"/>
        </w:rPr>
      </w:pPr>
      <w:r>
        <w:rPr>
          <w:rFonts w:ascii="Arial" w:hAnsi="Arial" w:cs="Arial"/>
          <w:sz w:val="24"/>
          <w:szCs w:val="24"/>
        </w:rPr>
        <w:t>Ensuring that an appropriately trained and experiences Group Leader is assigned to lead the trip competently.</w:t>
      </w:r>
    </w:p>
    <w:p w14:paraId="34955F8C" w14:textId="77777777" w:rsidR="00BE70D8" w:rsidRDefault="00BE70D8" w:rsidP="000F55D5">
      <w:pPr>
        <w:pStyle w:val="ListParagraph"/>
        <w:numPr>
          <w:ilvl w:val="0"/>
          <w:numId w:val="7"/>
        </w:numPr>
        <w:jc w:val="both"/>
        <w:rPr>
          <w:rFonts w:ascii="Arial" w:hAnsi="Arial" w:cs="Arial"/>
          <w:sz w:val="24"/>
          <w:szCs w:val="24"/>
        </w:rPr>
      </w:pPr>
      <w:r>
        <w:rPr>
          <w:rFonts w:ascii="Arial" w:hAnsi="Arial" w:cs="Arial"/>
          <w:sz w:val="24"/>
          <w:szCs w:val="24"/>
        </w:rPr>
        <w:t>Ensuring that parents/person with parental responsibility have been provided with details of the trip/visit and have given parental consent.</w:t>
      </w:r>
    </w:p>
    <w:p w14:paraId="617F4B7C" w14:textId="77777777" w:rsidR="00BE70D8" w:rsidRDefault="00BE70D8" w:rsidP="000F55D5">
      <w:pPr>
        <w:pStyle w:val="ListParagraph"/>
        <w:numPr>
          <w:ilvl w:val="0"/>
          <w:numId w:val="7"/>
        </w:numPr>
        <w:jc w:val="both"/>
        <w:rPr>
          <w:rFonts w:ascii="Arial" w:hAnsi="Arial" w:cs="Arial"/>
          <w:sz w:val="24"/>
          <w:szCs w:val="24"/>
        </w:rPr>
      </w:pPr>
      <w:r>
        <w:rPr>
          <w:rFonts w:ascii="Arial" w:hAnsi="Arial" w:cs="Arial"/>
          <w:sz w:val="24"/>
          <w:szCs w:val="24"/>
        </w:rPr>
        <w:t>Ensuring that there i</w:t>
      </w:r>
      <w:r w:rsidR="00303B09">
        <w:rPr>
          <w:rFonts w:ascii="Arial" w:hAnsi="Arial" w:cs="Arial"/>
          <w:sz w:val="24"/>
          <w:szCs w:val="24"/>
        </w:rPr>
        <w:t>s an emergency contact number f</w:t>
      </w:r>
      <w:r>
        <w:rPr>
          <w:rFonts w:ascii="Arial" w:hAnsi="Arial" w:cs="Arial"/>
          <w:sz w:val="24"/>
          <w:szCs w:val="24"/>
        </w:rPr>
        <w:t>o</w:t>
      </w:r>
      <w:r w:rsidR="00303B09">
        <w:rPr>
          <w:rFonts w:ascii="Arial" w:hAnsi="Arial" w:cs="Arial"/>
          <w:sz w:val="24"/>
          <w:szCs w:val="24"/>
        </w:rPr>
        <w:t>r</w:t>
      </w:r>
      <w:r>
        <w:rPr>
          <w:rFonts w:ascii="Arial" w:hAnsi="Arial" w:cs="Arial"/>
          <w:sz w:val="24"/>
          <w:szCs w:val="24"/>
        </w:rPr>
        <w:t xml:space="preserve"> the Group Leader at all times.</w:t>
      </w:r>
    </w:p>
    <w:p w14:paraId="6B7FB4C7" w14:textId="77777777" w:rsidR="00BE70D8" w:rsidRDefault="00BE70D8" w:rsidP="000F55D5">
      <w:pPr>
        <w:pStyle w:val="ListParagraph"/>
        <w:numPr>
          <w:ilvl w:val="0"/>
          <w:numId w:val="7"/>
        </w:numPr>
        <w:jc w:val="both"/>
        <w:rPr>
          <w:rFonts w:ascii="Arial" w:hAnsi="Arial" w:cs="Arial"/>
          <w:sz w:val="24"/>
          <w:szCs w:val="24"/>
        </w:rPr>
      </w:pPr>
      <w:r>
        <w:rPr>
          <w:rFonts w:ascii="Arial" w:hAnsi="Arial" w:cs="Arial"/>
          <w:sz w:val="24"/>
          <w:szCs w:val="24"/>
        </w:rPr>
        <w:t>Monitoring all trips and visits and keeping records of individuals including reports of accidents or ‘near accidents’.</w:t>
      </w:r>
    </w:p>
    <w:p w14:paraId="1D47233E" w14:textId="77777777" w:rsidR="00BE70D8" w:rsidRPr="00BE70D8" w:rsidRDefault="00BE70D8" w:rsidP="00BE70D8">
      <w:pPr>
        <w:pStyle w:val="NoSpacing"/>
      </w:pPr>
    </w:p>
    <w:p w14:paraId="4D1FB932" w14:textId="77777777" w:rsidR="000F55D5" w:rsidRDefault="000A3151" w:rsidP="000A3151">
      <w:pPr>
        <w:pStyle w:val="ListParagraph"/>
        <w:numPr>
          <w:ilvl w:val="0"/>
          <w:numId w:val="3"/>
        </w:numPr>
        <w:ind w:left="567"/>
        <w:jc w:val="both"/>
        <w:rPr>
          <w:rFonts w:ascii="Arial" w:hAnsi="Arial" w:cs="Arial"/>
          <w:b/>
          <w:sz w:val="24"/>
          <w:szCs w:val="24"/>
        </w:rPr>
      </w:pPr>
      <w:r>
        <w:rPr>
          <w:rFonts w:ascii="Arial" w:hAnsi="Arial" w:cs="Arial"/>
          <w:b/>
          <w:sz w:val="24"/>
          <w:szCs w:val="24"/>
        </w:rPr>
        <w:t>The Group Leader</w:t>
      </w:r>
      <w:r w:rsidR="00BE70D8">
        <w:rPr>
          <w:rFonts w:ascii="Arial" w:hAnsi="Arial" w:cs="Arial"/>
          <w:b/>
          <w:sz w:val="24"/>
          <w:szCs w:val="24"/>
        </w:rPr>
        <w:t xml:space="preserve"> </w:t>
      </w:r>
    </w:p>
    <w:p w14:paraId="55108B6E" w14:textId="77777777" w:rsidR="000A3151" w:rsidRPr="000F55D5" w:rsidRDefault="000F55D5" w:rsidP="000F55D5">
      <w:pPr>
        <w:jc w:val="both"/>
        <w:rPr>
          <w:rFonts w:ascii="Arial" w:hAnsi="Arial" w:cs="Arial"/>
          <w:b/>
          <w:sz w:val="24"/>
          <w:szCs w:val="24"/>
        </w:rPr>
      </w:pPr>
      <w:r>
        <w:rPr>
          <w:rFonts w:ascii="Arial" w:hAnsi="Arial" w:cs="Arial"/>
          <w:sz w:val="24"/>
          <w:szCs w:val="24"/>
        </w:rPr>
        <w:t xml:space="preserve">The Group Leader </w:t>
      </w:r>
      <w:r w:rsidRPr="000F55D5">
        <w:rPr>
          <w:rFonts w:ascii="Arial" w:hAnsi="Arial" w:cs="Arial"/>
          <w:sz w:val="24"/>
          <w:szCs w:val="24"/>
        </w:rPr>
        <w:t>has overall responsibility for the trip and must:</w:t>
      </w:r>
    </w:p>
    <w:p w14:paraId="76C1D3BF" w14:textId="77777777" w:rsidR="000F55D5" w:rsidRDefault="007E4322" w:rsidP="000F55D5">
      <w:pPr>
        <w:pStyle w:val="ListParagraph"/>
        <w:numPr>
          <w:ilvl w:val="0"/>
          <w:numId w:val="6"/>
        </w:numPr>
        <w:ind w:left="709"/>
        <w:jc w:val="both"/>
        <w:rPr>
          <w:rFonts w:ascii="Arial" w:hAnsi="Arial" w:cs="Arial"/>
          <w:sz w:val="24"/>
          <w:szCs w:val="24"/>
        </w:rPr>
      </w:pPr>
      <w:r w:rsidRPr="007E4322">
        <w:rPr>
          <w:rFonts w:ascii="Arial" w:hAnsi="Arial" w:cs="Arial"/>
          <w:sz w:val="24"/>
          <w:szCs w:val="24"/>
        </w:rPr>
        <w:t>Take responsibility for student behaviour and conduct at all times during the visit.</w:t>
      </w:r>
    </w:p>
    <w:p w14:paraId="04E54FF6" w14:textId="77777777" w:rsidR="00303B09" w:rsidRDefault="00303B09" w:rsidP="000F55D5">
      <w:pPr>
        <w:pStyle w:val="ListParagraph"/>
        <w:numPr>
          <w:ilvl w:val="0"/>
          <w:numId w:val="6"/>
        </w:numPr>
        <w:ind w:left="709"/>
        <w:jc w:val="both"/>
        <w:rPr>
          <w:rFonts w:ascii="Arial" w:hAnsi="Arial" w:cs="Arial"/>
          <w:sz w:val="24"/>
          <w:szCs w:val="24"/>
        </w:rPr>
      </w:pPr>
      <w:r>
        <w:rPr>
          <w:rFonts w:ascii="Arial" w:hAnsi="Arial" w:cs="Arial"/>
          <w:sz w:val="24"/>
          <w:szCs w:val="24"/>
        </w:rPr>
        <w:t>Have an understanding of safeguarding Child Protection issues</w:t>
      </w:r>
    </w:p>
    <w:p w14:paraId="6C39305C" w14:textId="77777777" w:rsidR="00303B09" w:rsidRDefault="00303B09" w:rsidP="000F55D5">
      <w:pPr>
        <w:pStyle w:val="ListParagraph"/>
        <w:numPr>
          <w:ilvl w:val="0"/>
          <w:numId w:val="6"/>
        </w:numPr>
        <w:ind w:left="709"/>
        <w:jc w:val="both"/>
        <w:rPr>
          <w:rFonts w:ascii="Arial" w:hAnsi="Arial" w:cs="Arial"/>
          <w:sz w:val="24"/>
          <w:szCs w:val="24"/>
        </w:rPr>
      </w:pPr>
      <w:r>
        <w:rPr>
          <w:rFonts w:ascii="Arial" w:hAnsi="Arial" w:cs="Arial"/>
          <w:sz w:val="24"/>
          <w:szCs w:val="24"/>
        </w:rPr>
        <w:t>Carry out risk assessment, including an exploratory visit if necessary</w:t>
      </w:r>
    </w:p>
    <w:p w14:paraId="690128C3" w14:textId="77777777" w:rsidR="00303B09" w:rsidRDefault="00303B09" w:rsidP="000F55D5">
      <w:pPr>
        <w:pStyle w:val="ListParagraph"/>
        <w:numPr>
          <w:ilvl w:val="0"/>
          <w:numId w:val="6"/>
        </w:numPr>
        <w:ind w:left="709"/>
        <w:jc w:val="both"/>
        <w:rPr>
          <w:rFonts w:ascii="Arial" w:hAnsi="Arial" w:cs="Arial"/>
          <w:sz w:val="24"/>
          <w:szCs w:val="24"/>
        </w:rPr>
      </w:pPr>
      <w:r>
        <w:rPr>
          <w:rFonts w:ascii="Arial" w:hAnsi="Arial" w:cs="Arial"/>
          <w:sz w:val="24"/>
          <w:szCs w:val="24"/>
        </w:rPr>
        <w:t>Plan and prepare the trip including briefing staff, student s and parents according to school procedures.</w:t>
      </w:r>
    </w:p>
    <w:p w14:paraId="6C85BE0B" w14:textId="77777777" w:rsidR="00303B09" w:rsidRPr="007E4322" w:rsidRDefault="00303B09" w:rsidP="000F55D5">
      <w:pPr>
        <w:pStyle w:val="ListParagraph"/>
        <w:numPr>
          <w:ilvl w:val="0"/>
          <w:numId w:val="6"/>
        </w:numPr>
        <w:ind w:left="709"/>
        <w:jc w:val="both"/>
        <w:rPr>
          <w:rFonts w:ascii="Arial" w:hAnsi="Arial" w:cs="Arial"/>
          <w:sz w:val="24"/>
          <w:szCs w:val="24"/>
        </w:rPr>
      </w:pPr>
      <w:r>
        <w:rPr>
          <w:rFonts w:ascii="Arial" w:hAnsi="Arial" w:cs="Arial"/>
          <w:sz w:val="24"/>
          <w:szCs w:val="24"/>
        </w:rPr>
        <w:t xml:space="preserve">Ensure that adequate First Aid is available at all times – includes a suitably stocked first-aid box and a </w:t>
      </w:r>
      <w:r w:rsidRPr="00345386">
        <w:rPr>
          <w:rFonts w:ascii="Arial" w:hAnsi="Arial" w:cs="Arial"/>
          <w:b/>
          <w:sz w:val="24"/>
          <w:szCs w:val="24"/>
        </w:rPr>
        <w:t>suitable qualified first aider</w:t>
      </w:r>
      <w:r>
        <w:rPr>
          <w:rFonts w:ascii="Arial" w:hAnsi="Arial" w:cs="Arial"/>
          <w:sz w:val="24"/>
          <w:szCs w:val="24"/>
        </w:rPr>
        <w:t>.</w:t>
      </w:r>
    </w:p>
    <w:p w14:paraId="61D899D7" w14:textId="77777777" w:rsidR="000A3151" w:rsidRDefault="000A3151" w:rsidP="00303B09">
      <w:pPr>
        <w:pStyle w:val="NoSpacing"/>
      </w:pPr>
    </w:p>
    <w:p w14:paraId="4D92B209" w14:textId="77777777" w:rsidR="000A3151" w:rsidRDefault="000A3151" w:rsidP="005F2DBA">
      <w:pPr>
        <w:jc w:val="both"/>
        <w:rPr>
          <w:rFonts w:ascii="Arial" w:hAnsi="Arial" w:cs="Arial"/>
          <w:b/>
          <w:sz w:val="24"/>
          <w:szCs w:val="24"/>
        </w:rPr>
      </w:pPr>
      <w:r>
        <w:rPr>
          <w:rFonts w:ascii="Arial" w:hAnsi="Arial" w:cs="Arial"/>
          <w:b/>
          <w:sz w:val="24"/>
          <w:szCs w:val="24"/>
        </w:rPr>
        <w:t xml:space="preserve">Staffing </w:t>
      </w:r>
    </w:p>
    <w:p w14:paraId="0FC4D073" w14:textId="77777777" w:rsidR="000A3151" w:rsidRDefault="000A3151" w:rsidP="005F2DBA">
      <w:pPr>
        <w:jc w:val="both"/>
        <w:rPr>
          <w:rFonts w:ascii="Arial" w:hAnsi="Arial" w:cs="Arial"/>
          <w:sz w:val="24"/>
          <w:szCs w:val="24"/>
        </w:rPr>
      </w:pPr>
      <w:r>
        <w:rPr>
          <w:rFonts w:ascii="Arial" w:hAnsi="Arial" w:cs="Arial"/>
          <w:sz w:val="24"/>
          <w:szCs w:val="24"/>
        </w:rPr>
        <w:t>Staffing should normally be in the ratio of 1 to 15 with a minimum of two staff for day trips. The Head Teacher only may vary this according to the activity, age, group, location and particular circumstances.</w:t>
      </w:r>
    </w:p>
    <w:p w14:paraId="0C7D82B4" w14:textId="77777777" w:rsidR="000A3151" w:rsidRPr="000A3151" w:rsidRDefault="000A3151" w:rsidP="005F2DBA">
      <w:pPr>
        <w:jc w:val="both"/>
        <w:rPr>
          <w:rFonts w:ascii="Arial" w:hAnsi="Arial" w:cs="Arial"/>
          <w:b/>
          <w:sz w:val="24"/>
          <w:szCs w:val="24"/>
        </w:rPr>
      </w:pPr>
      <w:r w:rsidRPr="000A3151">
        <w:rPr>
          <w:rFonts w:ascii="Arial" w:hAnsi="Arial" w:cs="Arial"/>
          <w:b/>
          <w:sz w:val="24"/>
          <w:szCs w:val="24"/>
        </w:rPr>
        <w:t>Process for the approval of visits</w:t>
      </w:r>
    </w:p>
    <w:p w14:paraId="460BEC56" w14:textId="77777777" w:rsidR="000A3151" w:rsidRDefault="000A3151" w:rsidP="000A3151">
      <w:pPr>
        <w:pStyle w:val="ListParagraph"/>
        <w:numPr>
          <w:ilvl w:val="0"/>
          <w:numId w:val="4"/>
        </w:numPr>
        <w:ind w:left="426"/>
        <w:jc w:val="both"/>
        <w:rPr>
          <w:rFonts w:ascii="Arial" w:hAnsi="Arial" w:cs="Arial"/>
          <w:sz w:val="24"/>
          <w:szCs w:val="24"/>
        </w:rPr>
      </w:pPr>
      <w:r>
        <w:rPr>
          <w:rFonts w:ascii="Arial" w:hAnsi="Arial" w:cs="Arial"/>
          <w:sz w:val="24"/>
          <w:szCs w:val="24"/>
        </w:rPr>
        <w:lastRenderedPageBreak/>
        <w:t>The Educational Visit Coordinator should be informed of the trip with the relevant paperwork at least six weeks before the planned visit for day trips. (Appendix 1 –Trips request form).</w:t>
      </w:r>
    </w:p>
    <w:p w14:paraId="52767AE1" w14:textId="77777777" w:rsidR="000A3151" w:rsidRDefault="001D24A1" w:rsidP="000A3151">
      <w:pPr>
        <w:pStyle w:val="ListParagraph"/>
        <w:numPr>
          <w:ilvl w:val="0"/>
          <w:numId w:val="4"/>
        </w:numPr>
        <w:ind w:left="426"/>
        <w:jc w:val="both"/>
        <w:rPr>
          <w:rFonts w:ascii="Arial" w:hAnsi="Arial" w:cs="Arial"/>
          <w:sz w:val="24"/>
          <w:szCs w:val="24"/>
        </w:rPr>
      </w:pPr>
      <w:r>
        <w:rPr>
          <w:rFonts w:ascii="Arial" w:hAnsi="Arial" w:cs="Arial"/>
          <w:sz w:val="24"/>
          <w:szCs w:val="24"/>
        </w:rPr>
        <w:t>SLT will discuss and agree (or not) the trip and written permission will be given by the HT (Appendix 4).</w:t>
      </w:r>
    </w:p>
    <w:p w14:paraId="2654E933" w14:textId="77777777" w:rsidR="00060FBF" w:rsidRDefault="00060FBF" w:rsidP="000A3151">
      <w:pPr>
        <w:pStyle w:val="ListParagraph"/>
        <w:numPr>
          <w:ilvl w:val="0"/>
          <w:numId w:val="4"/>
        </w:numPr>
        <w:ind w:left="426"/>
        <w:jc w:val="both"/>
        <w:rPr>
          <w:rFonts w:ascii="Arial" w:hAnsi="Arial" w:cs="Arial"/>
          <w:sz w:val="24"/>
          <w:szCs w:val="24"/>
        </w:rPr>
      </w:pPr>
      <w:r>
        <w:rPr>
          <w:rFonts w:ascii="Arial" w:hAnsi="Arial" w:cs="Arial"/>
          <w:sz w:val="24"/>
          <w:szCs w:val="24"/>
        </w:rPr>
        <w:t>The group Leader must</w:t>
      </w:r>
      <w:r w:rsidR="000F6292">
        <w:rPr>
          <w:rFonts w:ascii="Arial" w:hAnsi="Arial" w:cs="Arial"/>
          <w:sz w:val="24"/>
          <w:szCs w:val="24"/>
        </w:rPr>
        <w:t xml:space="preserve"> inf</w:t>
      </w:r>
      <w:r>
        <w:rPr>
          <w:rFonts w:ascii="Arial" w:hAnsi="Arial" w:cs="Arial"/>
          <w:sz w:val="24"/>
          <w:szCs w:val="24"/>
        </w:rPr>
        <w:t>o</w:t>
      </w:r>
      <w:r w:rsidR="000F6292">
        <w:rPr>
          <w:rFonts w:ascii="Arial" w:hAnsi="Arial" w:cs="Arial"/>
          <w:sz w:val="24"/>
          <w:szCs w:val="24"/>
        </w:rPr>
        <w:t>r</w:t>
      </w:r>
      <w:r>
        <w:rPr>
          <w:rFonts w:ascii="Arial" w:hAnsi="Arial" w:cs="Arial"/>
          <w:sz w:val="24"/>
          <w:szCs w:val="24"/>
        </w:rPr>
        <w:t>m the Dep</w:t>
      </w:r>
      <w:r w:rsidR="000F6292">
        <w:rPr>
          <w:rFonts w:ascii="Arial" w:hAnsi="Arial" w:cs="Arial"/>
          <w:sz w:val="24"/>
          <w:szCs w:val="24"/>
        </w:rPr>
        <w:t>u</w:t>
      </w:r>
      <w:r>
        <w:rPr>
          <w:rFonts w:ascii="Arial" w:hAnsi="Arial" w:cs="Arial"/>
          <w:sz w:val="24"/>
          <w:szCs w:val="24"/>
        </w:rPr>
        <w:t xml:space="preserve">ty Head </w:t>
      </w:r>
      <w:r w:rsidR="000F6292">
        <w:rPr>
          <w:rFonts w:ascii="Arial" w:hAnsi="Arial" w:cs="Arial"/>
          <w:sz w:val="24"/>
          <w:szCs w:val="24"/>
        </w:rPr>
        <w:t>Teacher</w:t>
      </w:r>
      <w:r>
        <w:rPr>
          <w:rFonts w:ascii="Arial" w:hAnsi="Arial" w:cs="Arial"/>
          <w:sz w:val="24"/>
          <w:szCs w:val="24"/>
        </w:rPr>
        <w:t xml:space="preserve"> responsible</w:t>
      </w:r>
      <w:r w:rsidR="000F6292">
        <w:rPr>
          <w:rFonts w:ascii="Arial" w:hAnsi="Arial" w:cs="Arial"/>
          <w:sz w:val="24"/>
          <w:szCs w:val="24"/>
        </w:rPr>
        <w:t xml:space="preserve"> for cov</w:t>
      </w:r>
      <w:r>
        <w:rPr>
          <w:rFonts w:ascii="Arial" w:hAnsi="Arial" w:cs="Arial"/>
          <w:sz w:val="24"/>
          <w:szCs w:val="24"/>
        </w:rPr>
        <w:t>er of the date of the trip in good time so that arrangements are put in place fro the Tea</w:t>
      </w:r>
      <w:r w:rsidR="000F6292">
        <w:rPr>
          <w:rFonts w:ascii="Arial" w:hAnsi="Arial" w:cs="Arial"/>
          <w:sz w:val="24"/>
          <w:szCs w:val="24"/>
        </w:rPr>
        <w:t>c</w:t>
      </w:r>
      <w:r>
        <w:rPr>
          <w:rFonts w:ascii="Arial" w:hAnsi="Arial" w:cs="Arial"/>
          <w:sz w:val="24"/>
          <w:szCs w:val="24"/>
        </w:rPr>
        <w:t>her’</w:t>
      </w:r>
      <w:r w:rsidR="000F6292">
        <w:rPr>
          <w:rFonts w:ascii="Arial" w:hAnsi="Arial" w:cs="Arial"/>
          <w:sz w:val="24"/>
          <w:szCs w:val="24"/>
        </w:rPr>
        <w:t>s classe</w:t>
      </w:r>
      <w:r>
        <w:rPr>
          <w:rFonts w:ascii="Arial" w:hAnsi="Arial" w:cs="Arial"/>
          <w:sz w:val="24"/>
          <w:szCs w:val="24"/>
        </w:rPr>
        <w:t>s to be covered where necessary.</w:t>
      </w:r>
    </w:p>
    <w:p w14:paraId="22830CBD" w14:textId="77777777" w:rsidR="00060FBF" w:rsidRDefault="00060FBF" w:rsidP="000A3151">
      <w:pPr>
        <w:pStyle w:val="ListParagraph"/>
        <w:numPr>
          <w:ilvl w:val="0"/>
          <w:numId w:val="4"/>
        </w:numPr>
        <w:ind w:left="426"/>
        <w:jc w:val="both"/>
        <w:rPr>
          <w:rFonts w:ascii="Arial" w:hAnsi="Arial" w:cs="Arial"/>
          <w:sz w:val="24"/>
          <w:szCs w:val="24"/>
        </w:rPr>
      </w:pPr>
      <w:r>
        <w:rPr>
          <w:rFonts w:ascii="Arial" w:hAnsi="Arial" w:cs="Arial"/>
          <w:sz w:val="24"/>
          <w:szCs w:val="24"/>
        </w:rPr>
        <w:t>The parents’ consent letter must be sent</w:t>
      </w:r>
      <w:r w:rsidR="000F6292">
        <w:rPr>
          <w:rFonts w:ascii="Arial" w:hAnsi="Arial" w:cs="Arial"/>
          <w:sz w:val="24"/>
          <w:szCs w:val="24"/>
        </w:rPr>
        <w:t xml:space="preserve"> </w:t>
      </w:r>
      <w:r>
        <w:rPr>
          <w:rFonts w:ascii="Arial" w:hAnsi="Arial" w:cs="Arial"/>
          <w:sz w:val="24"/>
          <w:szCs w:val="24"/>
        </w:rPr>
        <w:t>out in good time. (Appendix 2 – Letter to parents)</w:t>
      </w:r>
    </w:p>
    <w:p w14:paraId="188C85E1" w14:textId="77777777" w:rsidR="00060FBF" w:rsidRDefault="00060FBF" w:rsidP="000A3151">
      <w:pPr>
        <w:pStyle w:val="ListParagraph"/>
        <w:numPr>
          <w:ilvl w:val="0"/>
          <w:numId w:val="4"/>
        </w:numPr>
        <w:ind w:left="426"/>
        <w:jc w:val="both"/>
        <w:rPr>
          <w:rFonts w:ascii="Arial" w:hAnsi="Arial" w:cs="Arial"/>
          <w:sz w:val="24"/>
          <w:szCs w:val="24"/>
        </w:rPr>
      </w:pPr>
      <w:r>
        <w:rPr>
          <w:rFonts w:ascii="Arial" w:hAnsi="Arial" w:cs="Arial"/>
          <w:sz w:val="24"/>
          <w:szCs w:val="24"/>
        </w:rPr>
        <w:t>A risk assessment must be conducted by the Group Leader (Appendix 3- Risk Assessment) at the earliest opportunity but at least1 week before the trip commences.</w:t>
      </w:r>
    </w:p>
    <w:p w14:paraId="61F8CCB2" w14:textId="77777777" w:rsidR="00060FBF" w:rsidRDefault="00060FBF" w:rsidP="000A3151">
      <w:pPr>
        <w:pStyle w:val="ListParagraph"/>
        <w:numPr>
          <w:ilvl w:val="0"/>
          <w:numId w:val="4"/>
        </w:numPr>
        <w:ind w:left="426"/>
        <w:jc w:val="both"/>
        <w:rPr>
          <w:rFonts w:ascii="Arial" w:hAnsi="Arial" w:cs="Arial"/>
          <w:sz w:val="24"/>
          <w:szCs w:val="24"/>
        </w:rPr>
      </w:pPr>
      <w:r>
        <w:rPr>
          <w:rFonts w:ascii="Arial" w:hAnsi="Arial" w:cs="Arial"/>
          <w:sz w:val="24"/>
          <w:szCs w:val="24"/>
        </w:rPr>
        <w:t>Trips on Saturdays should be in keeping with the seventh day ethos.</w:t>
      </w:r>
      <w:r w:rsidR="000F6292">
        <w:rPr>
          <w:rFonts w:ascii="Arial" w:hAnsi="Arial" w:cs="Arial"/>
          <w:sz w:val="24"/>
          <w:szCs w:val="24"/>
        </w:rPr>
        <w:t xml:space="preserve"> Sabbath day visits linked to the church are acceptable. For all other visits the Head Teacher will use her discretion.</w:t>
      </w:r>
    </w:p>
    <w:p w14:paraId="20D1BF34" w14:textId="77777777" w:rsidR="001D24A1" w:rsidRDefault="001D24A1" w:rsidP="001D24A1">
      <w:pPr>
        <w:jc w:val="both"/>
        <w:rPr>
          <w:rFonts w:ascii="Arial" w:hAnsi="Arial" w:cs="Arial"/>
          <w:sz w:val="24"/>
          <w:szCs w:val="24"/>
        </w:rPr>
      </w:pPr>
      <w:r>
        <w:rPr>
          <w:rFonts w:ascii="Arial" w:hAnsi="Arial" w:cs="Arial"/>
          <w:sz w:val="24"/>
          <w:szCs w:val="24"/>
        </w:rPr>
        <w:t>All forms are attached to this policy and all are available from the</w:t>
      </w:r>
      <w:r w:rsidR="00060FBF">
        <w:rPr>
          <w:rFonts w:ascii="Arial" w:hAnsi="Arial" w:cs="Arial"/>
          <w:sz w:val="24"/>
          <w:szCs w:val="24"/>
        </w:rPr>
        <w:t xml:space="preserve"> </w:t>
      </w:r>
      <w:r>
        <w:rPr>
          <w:rFonts w:ascii="Arial" w:hAnsi="Arial" w:cs="Arial"/>
          <w:sz w:val="24"/>
          <w:szCs w:val="24"/>
        </w:rPr>
        <w:t>staff room or the school office.</w:t>
      </w:r>
    </w:p>
    <w:p w14:paraId="29A0EF01" w14:textId="77777777" w:rsidR="00060FBF" w:rsidRDefault="00060FBF" w:rsidP="001D24A1">
      <w:pPr>
        <w:jc w:val="both"/>
        <w:rPr>
          <w:rFonts w:ascii="Arial" w:hAnsi="Arial" w:cs="Arial"/>
          <w:sz w:val="24"/>
          <w:szCs w:val="24"/>
        </w:rPr>
      </w:pPr>
      <w:r>
        <w:rPr>
          <w:rFonts w:ascii="Arial" w:hAnsi="Arial" w:cs="Arial"/>
          <w:sz w:val="24"/>
          <w:szCs w:val="24"/>
        </w:rPr>
        <w:t>On the day of the trip a copy of the student register with details of the time of departure and return should be left with reception and the Educational Visits Coordinator (Summary of information Appendix 5)</w:t>
      </w:r>
    </w:p>
    <w:p w14:paraId="1DFDCD49" w14:textId="77777777" w:rsidR="00060FBF" w:rsidRDefault="00060FBF" w:rsidP="00060FBF">
      <w:pPr>
        <w:pStyle w:val="NoSpacing"/>
      </w:pPr>
    </w:p>
    <w:p w14:paraId="2CB92DC8" w14:textId="77777777" w:rsidR="000A3151" w:rsidRDefault="00060FBF" w:rsidP="005F2DBA">
      <w:pPr>
        <w:jc w:val="both"/>
        <w:rPr>
          <w:rFonts w:ascii="Arial" w:hAnsi="Arial" w:cs="Arial"/>
          <w:sz w:val="24"/>
          <w:szCs w:val="24"/>
        </w:rPr>
      </w:pPr>
      <w:r>
        <w:rPr>
          <w:rFonts w:ascii="Arial" w:hAnsi="Arial" w:cs="Arial"/>
          <w:sz w:val="24"/>
          <w:szCs w:val="24"/>
        </w:rPr>
        <w:t>The contact number for group leader with all accompanying staff should be left with reception, the HT and the Educational Visits Coordinator.</w:t>
      </w:r>
    </w:p>
    <w:p w14:paraId="571E1757" w14:textId="77777777" w:rsidR="00060FBF" w:rsidRDefault="00060FBF" w:rsidP="005F2DBA">
      <w:pPr>
        <w:jc w:val="both"/>
        <w:rPr>
          <w:rFonts w:ascii="Arial" w:hAnsi="Arial" w:cs="Arial"/>
          <w:sz w:val="24"/>
          <w:szCs w:val="24"/>
        </w:rPr>
      </w:pPr>
    </w:p>
    <w:p w14:paraId="38723B99" w14:textId="77777777" w:rsidR="00060FBF" w:rsidRPr="00060FBF" w:rsidRDefault="00060FBF" w:rsidP="005F2DBA">
      <w:pPr>
        <w:jc w:val="both"/>
        <w:rPr>
          <w:rFonts w:ascii="Arial" w:hAnsi="Arial" w:cs="Arial"/>
          <w:b/>
          <w:sz w:val="24"/>
          <w:szCs w:val="24"/>
        </w:rPr>
      </w:pPr>
      <w:r>
        <w:rPr>
          <w:rFonts w:ascii="Arial" w:hAnsi="Arial" w:cs="Arial"/>
          <w:b/>
          <w:sz w:val="24"/>
          <w:szCs w:val="24"/>
        </w:rPr>
        <w:t>Resi</w:t>
      </w:r>
      <w:r w:rsidRPr="00060FBF">
        <w:rPr>
          <w:rFonts w:ascii="Arial" w:hAnsi="Arial" w:cs="Arial"/>
          <w:b/>
          <w:sz w:val="24"/>
          <w:szCs w:val="24"/>
        </w:rPr>
        <w:t>dential trips</w:t>
      </w:r>
    </w:p>
    <w:p w14:paraId="11653201" w14:textId="77777777" w:rsidR="00060FBF" w:rsidRPr="00060FBF" w:rsidRDefault="00060FBF" w:rsidP="005F2DBA">
      <w:pPr>
        <w:jc w:val="both"/>
        <w:rPr>
          <w:rFonts w:ascii="Arial" w:hAnsi="Arial" w:cs="Arial"/>
          <w:sz w:val="24"/>
          <w:szCs w:val="24"/>
        </w:rPr>
      </w:pPr>
      <w:r w:rsidRPr="00060FBF">
        <w:rPr>
          <w:rFonts w:ascii="Arial" w:hAnsi="Arial" w:cs="Arial"/>
          <w:sz w:val="24"/>
          <w:szCs w:val="24"/>
        </w:rPr>
        <w:t xml:space="preserve">At least one term’s notice is required for all residential trips within the United Kingdom. Trips abroad </w:t>
      </w:r>
      <w:r>
        <w:rPr>
          <w:rFonts w:ascii="Arial" w:hAnsi="Arial" w:cs="Arial"/>
          <w:sz w:val="24"/>
          <w:szCs w:val="24"/>
        </w:rPr>
        <w:t>will require at least a year’s notice. These should follow the agreed procedure but adequate time must be available to inform the Governing Board. All residential trips must have the signed agreement of the Chair of Governors.</w:t>
      </w:r>
    </w:p>
    <w:p w14:paraId="723C0689" w14:textId="77777777" w:rsidR="005A3333" w:rsidRDefault="005A3333" w:rsidP="005F2DBA">
      <w:pPr>
        <w:jc w:val="both"/>
        <w:rPr>
          <w:rFonts w:ascii="Arial" w:hAnsi="Arial" w:cs="Arial"/>
          <w:sz w:val="24"/>
          <w:szCs w:val="24"/>
        </w:rPr>
      </w:pPr>
      <w:r>
        <w:rPr>
          <w:rFonts w:ascii="Arial" w:hAnsi="Arial" w:cs="Arial"/>
          <w:b/>
          <w:sz w:val="24"/>
          <w:szCs w:val="24"/>
        </w:rPr>
        <w:t xml:space="preserve">Insurance forms </w:t>
      </w:r>
      <w:r>
        <w:rPr>
          <w:rFonts w:ascii="Arial" w:hAnsi="Arial" w:cs="Arial"/>
          <w:sz w:val="24"/>
          <w:szCs w:val="24"/>
        </w:rPr>
        <w:t>must be completed prior to embarking on the trip. These are available from the office.</w:t>
      </w:r>
    </w:p>
    <w:p w14:paraId="03D39C20" w14:textId="77777777" w:rsidR="005A3333" w:rsidRPr="005A3333" w:rsidRDefault="005A3333" w:rsidP="005F2DBA">
      <w:pPr>
        <w:jc w:val="both"/>
        <w:rPr>
          <w:rFonts w:ascii="Arial" w:hAnsi="Arial" w:cs="Arial"/>
          <w:b/>
          <w:sz w:val="24"/>
          <w:szCs w:val="24"/>
        </w:rPr>
      </w:pPr>
      <w:r w:rsidRPr="005A3333">
        <w:rPr>
          <w:rFonts w:ascii="Arial" w:hAnsi="Arial" w:cs="Arial"/>
          <w:b/>
          <w:sz w:val="24"/>
          <w:szCs w:val="24"/>
        </w:rPr>
        <w:t>Evaluation</w:t>
      </w:r>
    </w:p>
    <w:p w14:paraId="68192FE5" w14:textId="77777777" w:rsidR="005A3333" w:rsidRDefault="005A3333" w:rsidP="005F2DBA">
      <w:pPr>
        <w:jc w:val="both"/>
        <w:rPr>
          <w:rFonts w:ascii="Arial" w:hAnsi="Arial" w:cs="Arial"/>
          <w:sz w:val="24"/>
          <w:szCs w:val="24"/>
        </w:rPr>
      </w:pPr>
      <w:r>
        <w:rPr>
          <w:rFonts w:ascii="Arial" w:hAnsi="Arial" w:cs="Arial"/>
          <w:sz w:val="24"/>
          <w:szCs w:val="24"/>
        </w:rPr>
        <w:t>The group Leader must complete an evaluation of the tip/ visit (appendix 6) within one weeks of returning from the trip.</w:t>
      </w:r>
    </w:p>
    <w:p w14:paraId="294F4DD8" w14:textId="77777777" w:rsidR="005A3333" w:rsidRDefault="005A3333" w:rsidP="005F2DBA">
      <w:pPr>
        <w:jc w:val="both"/>
        <w:rPr>
          <w:rFonts w:ascii="Arial" w:hAnsi="Arial" w:cs="Arial"/>
          <w:sz w:val="24"/>
          <w:szCs w:val="24"/>
        </w:rPr>
      </w:pPr>
      <w:r>
        <w:rPr>
          <w:rFonts w:ascii="Arial" w:hAnsi="Arial" w:cs="Arial"/>
          <w:sz w:val="24"/>
          <w:szCs w:val="24"/>
        </w:rPr>
        <w:t>Risk Assessments/ Planning and Safety</w:t>
      </w:r>
    </w:p>
    <w:p w14:paraId="626A0F4A" w14:textId="77777777" w:rsidR="005A3333" w:rsidRDefault="005A3333" w:rsidP="005F2DBA">
      <w:pPr>
        <w:jc w:val="both"/>
        <w:rPr>
          <w:rFonts w:ascii="Arial" w:hAnsi="Arial" w:cs="Arial"/>
          <w:sz w:val="24"/>
          <w:szCs w:val="24"/>
        </w:rPr>
      </w:pPr>
      <w:r>
        <w:rPr>
          <w:rFonts w:ascii="Arial" w:hAnsi="Arial" w:cs="Arial"/>
          <w:sz w:val="24"/>
          <w:szCs w:val="24"/>
        </w:rPr>
        <w:lastRenderedPageBreak/>
        <w:t>Clear planning, risk assessments and safety awareness are an essential aspect of Tr</w:t>
      </w:r>
      <w:r w:rsidR="00CC64F3">
        <w:rPr>
          <w:rFonts w:ascii="Arial" w:hAnsi="Arial" w:cs="Arial"/>
          <w:sz w:val="24"/>
          <w:szCs w:val="24"/>
        </w:rPr>
        <w:t xml:space="preserve">ips and Visits. Group leader must complete all sections of the trips request form with careful thought </w:t>
      </w:r>
      <w:proofErr w:type="gramStart"/>
      <w:r w:rsidR="00CC64F3">
        <w:rPr>
          <w:rFonts w:ascii="Arial" w:hAnsi="Arial" w:cs="Arial"/>
          <w:sz w:val="24"/>
          <w:szCs w:val="24"/>
        </w:rPr>
        <w:t>an</w:t>
      </w:r>
      <w:proofErr w:type="gramEnd"/>
      <w:r w:rsidR="00CC64F3">
        <w:rPr>
          <w:rFonts w:ascii="Arial" w:hAnsi="Arial" w:cs="Arial"/>
          <w:sz w:val="24"/>
          <w:szCs w:val="24"/>
        </w:rPr>
        <w:t xml:space="preserve"> consideration.</w:t>
      </w:r>
    </w:p>
    <w:p w14:paraId="19D97016" w14:textId="77777777" w:rsidR="00CC64F3" w:rsidRDefault="00CC64F3" w:rsidP="005F2DBA">
      <w:pPr>
        <w:jc w:val="both"/>
        <w:rPr>
          <w:rFonts w:ascii="Arial" w:hAnsi="Arial" w:cs="Arial"/>
          <w:sz w:val="24"/>
          <w:szCs w:val="24"/>
        </w:rPr>
      </w:pPr>
    </w:p>
    <w:p w14:paraId="45ADCC8A" w14:textId="77777777" w:rsidR="00CC64F3" w:rsidRPr="00CC64F3" w:rsidRDefault="00CC64F3" w:rsidP="005F2DBA">
      <w:pPr>
        <w:jc w:val="both"/>
        <w:rPr>
          <w:rFonts w:ascii="Arial" w:hAnsi="Arial" w:cs="Arial"/>
          <w:b/>
          <w:sz w:val="24"/>
          <w:szCs w:val="24"/>
        </w:rPr>
      </w:pPr>
      <w:r w:rsidRPr="00CC64F3">
        <w:rPr>
          <w:rFonts w:ascii="Arial" w:hAnsi="Arial" w:cs="Arial"/>
          <w:b/>
          <w:sz w:val="24"/>
          <w:szCs w:val="24"/>
        </w:rPr>
        <w:t>Parental consent</w:t>
      </w:r>
    </w:p>
    <w:p w14:paraId="378CAE17" w14:textId="77777777" w:rsidR="005A3333" w:rsidRPr="00CC64F3" w:rsidRDefault="00CC64F3" w:rsidP="00CC64F3">
      <w:pPr>
        <w:pStyle w:val="ListParagraph"/>
        <w:numPr>
          <w:ilvl w:val="0"/>
          <w:numId w:val="2"/>
        </w:numPr>
        <w:jc w:val="both"/>
        <w:rPr>
          <w:rFonts w:ascii="Arial" w:hAnsi="Arial" w:cs="Arial"/>
          <w:b/>
          <w:sz w:val="24"/>
          <w:szCs w:val="24"/>
        </w:rPr>
      </w:pPr>
      <w:r>
        <w:rPr>
          <w:rFonts w:ascii="Arial" w:hAnsi="Arial" w:cs="Arial"/>
          <w:b/>
          <w:sz w:val="24"/>
          <w:szCs w:val="24"/>
        </w:rPr>
        <w:t xml:space="preserve">Letter to parent/carer. </w:t>
      </w:r>
      <w:r>
        <w:rPr>
          <w:rFonts w:ascii="Arial" w:hAnsi="Arial" w:cs="Arial"/>
          <w:sz w:val="24"/>
          <w:szCs w:val="24"/>
        </w:rPr>
        <w:t>Parent must be informed in writing of the aims and details of the trips as set out in the Trips request from (appendix 1)</w:t>
      </w:r>
      <w:r w:rsidR="000A3151">
        <w:rPr>
          <w:rFonts w:ascii="Arial" w:hAnsi="Arial" w:cs="Arial"/>
          <w:sz w:val="24"/>
          <w:szCs w:val="24"/>
        </w:rPr>
        <w:t>. A</w:t>
      </w:r>
      <w:r>
        <w:rPr>
          <w:rFonts w:ascii="Arial" w:hAnsi="Arial" w:cs="Arial"/>
          <w:sz w:val="24"/>
          <w:szCs w:val="24"/>
        </w:rPr>
        <w:t xml:space="preserve"> sample letter is available for use (appendix 2). Relevant student information must be available before the trip commences – see appendix 3.</w:t>
      </w:r>
    </w:p>
    <w:p w14:paraId="2AFF67AC" w14:textId="77777777" w:rsidR="00CC64F3" w:rsidRPr="00CC64F3" w:rsidRDefault="00CC64F3" w:rsidP="00CC64F3">
      <w:pPr>
        <w:pStyle w:val="ListParagraph"/>
        <w:numPr>
          <w:ilvl w:val="0"/>
          <w:numId w:val="2"/>
        </w:numPr>
        <w:jc w:val="both"/>
        <w:rPr>
          <w:rFonts w:ascii="Arial" w:hAnsi="Arial" w:cs="Arial"/>
          <w:b/>
          <w:sz w:val="24"/>
          <w:szCs w:val="24"/>
        </w:rPr>
      </w:pPr>
      <w:r>
        <w:rPr>
          <w:rFonts w:ascii="Arial" w:hAnsi="Arial" w:cs="Arial"/>
          <w:b/>
          <w:sz w:val="24"/>
          <w:szCs w:val="24"/>
        </w:rPr>
        <w:t xml:space="preserve">Donations. </w:t>
      </w:r>
      <w:r>
        <w:rPr>
          <w:rFonts w:ascii="Arial" w:hAnsi="Arial" w:cs="Arial"/>
          <w:sz w:val="24"/>
          <w:szCs w:val="24"/>
        </w:rPr>
        <w:t>Parents can be asked for a voluntary contribution for any trip taking pace during school hours. Students must not be excluded from a trip if payment is not forthcoming but a trip may be cancelled by HT if enough voluntary contributions have not been received. Where a trip is considered to be an ‘optional extra’, parents may be charged.</w:t>
      </w:r>
    </w:p>
    <w:p w14:paraId="2338F79F" w14:textId="77777777" w:rsidR="00CC64F3" w:rsidRPr="000A3151" w:rsidRDefault="00CC64F3" w:rsidP="00CC64F3">
      <w:pPr>
        <w:pStyle w:val="ListParagraph"/>
        <w:numPr>
          <w:ilvl w:val="0"/>
          <w:numId w:val="2"/>
        </w:numPr>
        <w:jc w:val="both"/>
        <w:rPr>
          <w:rFonts w:ascii="Arial" w:hAnsi="Arial" w:cs="Arial"/>
          <w:b/>
          <w:sz w:val="24"/>
          <w:szCs w:val="24"/>
        </w:rPr>
      </w:pPr>
      <w:r>
        <w:rPr>
          <w:rFonts w:ascii="Arial" w:hAnsi="Arial" w:cs="Arial"/>
          <w:b/>
          <w:sz w:val="24"/>
          <w:szCs w:val="24"/>
        </w:rPr>
        <w:t xml:space="preserve">Collection of donations. </w:t>
      </w:r>
      <w:r>
        <w:rPr>
          <w:rFonts w:ascii="Arial" w:hAnsi="Arial" w:cs="Arial"/>
          <w:sz w:val="24"/>
          <w:szCs w:val="24"/>
        </w:rPr>
        <w:t xml:space="preserve">The Admin Assistant with responsibility for trips will make arrangements for collecting money from students and parents. In some </w:t>
      </w:r>
      <w:proofErr w:type="gramStart"/>
      <w:r>
        <w:rPr>
          <w:rFonts w:ascii="Arial" w:hAnsi="Arial" w:cs="Arial"/>
          <w:sz w:val="24"/>
          <w:szCs w:val="24"/>
        </w:rPr>
        <w:t>instances</w:t>
      </w:r>
      <w:proofErr w:type="gramEnd"/>
      <w:r>
        <w:rPr>
          <w:rFonts w:ascii="Arial" w:hAnsi="Arial" w:cs="Arial"/>
          <w:sz w:val="24"/>
          <w:szCs w:val="24"/>
        </w:rPr>
        <w:t xml:space="preserve"> parents will be asked to demonstrate their commitment to the trip an a secure the place fro their child through the down payment of a non-refundable deposit.</w:t>
      </w:r>
    </w:p>
    <w:p w14:paraId="5B8042D6" w14:textId="77777777" w:rsidR="000A3151" w:rsidRPr="00CC64F3" w:rsidRDefault="000A3151" w:rsidP="00CC64F3">
      <w:pPr>
        <w:pStyle w:val="ListParagraph"/>
        <w:numPr>
          <w:ilvl w:val="0"/>
          <w:numId w:val="2"/>
        </w:numPr>
        <w:jc w:val="both"/>
        <w:rPr>
          <w:rFonts w:ascii="Arial" w:hAnsi="Arial" w:cs="Arial"/>
          <w:b/>
          <w:sz w:val="24"/>
          <w:szCs w:val="24"/>
        </w:rPr>
      </w:pPr>
      <w:r>
        <w:rPr>
          <w:rFonts w:ascii="Arial" w:hAnsi="Arial" w:cs="Arial"/>
          <w:b/>
          <w:sz w:val="24"/>
          <w:szCs w:val="24"/>
        </w:rPr>
        <w:t xml:space="preserve">Parents meetings. </w:t>
      </w:r>
      <w:r>
        <w:rPr>
          <w:rFonts w:ascii="Arial" w:hAnsi="Arial" w:cs="Arial"/>
          <w:sz w:val="24"/>
          <w:szCs w:val="24"/>
        </w:rPr>
        <w:t xml:space="preserve">At least one parents meeting must be held for any residential trip in order to explain the plans </w:t>
      </w:r>
      <w:proofErr w:type="spellStart"/>
      <w:r>
        <w:rPr>
          <w:rFonts w:ascii="Arial" w:hAnsi="Arial" w:cs="Arial"/>
          <w:sz w:val="24"/>
          <w:szCs w:val="24"/>
        </w:rPr>
        <w:t>frot</w:t>
      </w:r>
      <w:proofErr w:type="spellEnd"/>
      <w:r>
        <w:rPr>
          <w:rFonts w:ascii="Arial" w:hAnsi="Arial" w:cs="Arial"/>
          <w:sz w:val="24"/>
          <w:szCs w:val="24"/>
        </w:rPr>
        <w:t xml:space="preserve"> he trip and procedures leading up to the date of leave and return and all safety aspects to parents.</w:t>
      </w:r>
    </w:p>
    <w:p w14:paraId="6290EECC" w14:textId="77777777" w:rsidR="00D74F50" w:rsidRDefault="00D74F50">
      <w:pPr>
        <w:rPr>
          <w:rFonts w:ascii="Arial" w:hAnsi="Arial" w:cs="Arial"/>
          <w:b/>
          <w:sz w:val="24"/>
          <w:szCs w:val="24"/>
        </w:rPr>
      </w:pPr>
      <w:r>
        <w:rPr>
          <w:rFonts w:ascii="Arial" w:hAnsi="Arial" w:cs="Arial"/>
          <w:b/>
          <w:sz w:val="24"/>
          <w:szCs w:val="24"/>
        </w:rPr>
        <w:br w:type="page"/>
      </w:r>
    </w:p>
    <w:p w14:paraId="6D25E6E4" w14:textId="77777777" w:rsidR="00D81BC2" w:rsidRDefault="00D81BC2" w:rsidP="005F2DBA">
      <w:pPr>
        <w:jc w:val="both"/>
        <w:rPr>
          <w:rFonts w:ascii="Arial" w:hAnsi="Arial" w:cs="Arial"/>
          <w:b/>
          <w:sz w:val="24"/>
          <w:szCs w:val="24"/>
        </w:rPr>
      </w:pPr>
      <w:r>
        <w:rPr>
          <w:rFonts w:ascii="Arial" w:hAnsi="Arial" w:cs="Arial"/>
          <w:b/>
          <w:sz w:val="24"/>
          <w:szCs w:val="24"/>
        </w:rPr>
        <w:lastRenderedPageBreak/>
        <w:t>Trips and Visits- procedure for planning a school trip or visit</w:t>
      </w:r>
    </w:p>
    <w:p w14:paraId="6217B069" w14:textId="77777777" w:rsidR="00D74F50" w:rsidRDefault="00DD4FEB" w:rsidP="00D74F50">
      <w:pPr>
        <w:rPr>
          <w:rFonts w:ascii="Arial" w:hAnsi="Arial" w:cs="Arial"/>
          <w:sz w:val="24"/>
          <w:szCs w:val="24"/>
        </w:rPr>
      </w:pPr>
      <w:r>
        <w:rPr>
          <w:rFonts w:ascii="Arial" w:hAnsi="Arial" w:cs="Arial"/>
          <w:noProof/>
          <w:sz w:val="24"/>
          <w:szCs w:val="24"/>
          <w:lang w:val="en-US"/>
        </w:rPr>
        <w:drawing>
          <wp:inline distT="0" distB="0" distL="0" distR="0" wp14:anchorId="4BF124E8" wp14:editId="7D21A7B4">
            <wp:extent cx="5486400" cy="8763000"/>
            <wp:effectExtent l="0" t="0" r="2540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1D7A873" w14:textId="77777777" w:rsidR="00D81BC2" w:rsidRDefault="00D74F50" w:rsidP="00D74F50">
      <w:pPr>
        <w:tabs>
          <w:tab w:val="left" w:pos="1635"/>
        </w:tabs>
        <w:rPr>
          <w:rFonts w:ascii="Arial" w:hAnsi="Arial" w:cs="Arial"/>
          <w:sz w:val="24"/>
          <w:szCs w:val="24"/>
        </w:rPr>
      </w:pPr>
      <w:r>
        <w:rPr>
          <w:rFonts w:ascii="Arial" w:hAnsi="Arial" w:cs="Arial"/>
          <w:sz w:val="24"/>
          <w:szCs w:val="24"/>
        </w:rPr>
        <w:lastRenderedPageBreak/>
        <w:tab/>
      </w:r>
    </w:p>
    <w:p w14:paraId="09662ABC" w14:textId="77777777" w:rsidR="00D74F50" w:rsidRDefault="00D74F50" w:rsidP="00D74F50">
      <w:pPr>
        <w:tabs>
          <w:tab w:val="left" w:pos="1635"/>
        </w:tabs>
        <w:rPr>
          <w:rFonts w:ascii="Arial" w:hAnsi="Arial" w:cs="Arial"/>
          <w:sz w:val="24"/>
          <w:szCs w:val="24"/>
        </w:rPr>
      </w:pPr>
    </w:p>
    <w:p w14:paraId="2F821171" w14:textId="77777777" w:rsidR="00D74F50" w:rsidRPr="00D74F50" w:rsidRDefault="00D74F50" w:rsidP="00D74F50">
      <w:pPr>
        <w:tabs>
          <w:tab w:val="left" w:pos="1635"/>
        </w:tabs>
        <w:rPr>
          <w:rFonts w:ascii="Arial" w:hAnsi="Arial" w:cs="Arial"/>
          <w:sz w:val="24"/>
          <w:szCs w:val="24"/>
        </w:rPr>
      </w:pPr>
    </w:p>
    <w:sectPr w:rsidR="00D74F50" w:rsidRPr="00D74F50" w:rsidSect="00DD4FE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6BDA"/>
    <w:multiLevelType w:val="hybridMultilevel"/>
    <w:tmpl w:val="ABEC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136C5B"/>
    <w:multiLevelType w:val="hybridMultilevel"/>
    <w:tmpl w:val="5498B64C"/>
    <w:lvl w:ilvl="0" w:tplc="80F4B7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5932FA"/>
    <w:multiLevelType w:val="hybridMultilevel"/>
    <w:tmpl w:val="B316E4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0D22040"/>
    <w:multiLevelType w:val="hybridMultilevel"/>
    <w:tmpl w:val="E9FE61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F2606A"/>
    <w:multiLevelType w:val="hybridMultilevel"/>
    <w:tmpl w:val="3CDC32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4B59D4"/>
    <w:multiLevelType w:val="hybridMultilevel"/>
    <w:tmpl w:val="DC48724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7B106F53"/>
    <w:multiLevelType w:val="hybridMultilevel"/>
    <w:tmpl w:val="1386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35"/>
    <w:rsid w:val="00035530"/>
    <w:rsid w:val="00046287"/>
    <w:rsid w:val="00056F9A"/>
    <w:rsid w:val="00060FBF"/>
    <w:rsid w:val="00073DE9"/>
    <w:rsid w:val="000A3151"/>
    <w:rsid w:val="000F55D5"/>
    <w:rsid w:val="000F6292"/>
    <w:rsid w:val="0014633F"/>
    <w:rsid w:val="001D24A1"/>
    <w:rsid w:val="00205014"/>
    <w:rsid w:val="0022615F"/>
    <w:rsid w:val="00284E23"/>
    <w:rsid w:val="00303B09"/>
    <w:rsid w:val="00345386"/>
    <w:rsid w:val="00395D1F"/>
    <w:rsid w:val="003E6A19"/>
    <w:rsid w:val="00403BA1"/>
    <w:rsid w:val="00457324"/>
    <w:rsid w:val="004D1361"/>
    <w:rsid w:val="005A3333"/>
    <w:rsid w:val="005F2DBA"/>
    <w:rsid w:val="006A3F10"/>
    <w:rsid w:val="006B45B5"/>
    <w:rsid w:val="00767704"/>
    <w:rsid w:val="00787109"/>
    <w:rsid w:val="007B4E5A"/>
    <w:rsid w:val="007B6035"/>
    <w:rsid w:val="007E4322"/>
    <w:rsid w:val="008D46F6"/>
    <w:rsid w:val="00A00718"/>
    <w:rsid w:val="00A16C88"/>
    <w:rsid w:val="00BE70D8"/>
    <w:rsid w:val="00BF533D"/>
    <w:rsid w:val="00CC64F3"/>
    <w:rsid w:val="00D01D07"/>
    <w:rsid w:val="00D6208C"/>
    <w:rsid w:val="00D74F50"/>
    <w:rsid w:val="00D773D3"/>
    <w:rsid w:val="00D803BE"/>
    <w:rsid w:val="00D81BC2"/>
    <w:rsid w:val="00DD4FEB"/>
    <w:rsid w:val="00E6014B"/>
    <w:rsid w:val="00EB0956"/>
    <w:rsid w:val="00ED004C"/>
    <w:rsid w:val="00F5379C"/>
    <w:rsid w:val="00F62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F7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33D"/>
    <w:rPr>
      <w:rFonts w:ascii="Tahoma" w:hAnsi="Tahoma" w:cs="Tahoma"/>
      <w:sz w:val="16"/>
      <w:szCs w:val="16"/>
    </w:rPr>
  </w:style>
  <w:style w:type="paragraph" w:styleId="ListParagraph">
    <w:name w:val="List Paragraph"/>
    <w:basedOn w:val="Normal"/>
    <w:uiPriority w:val="34"/>
    <w:qFormat/>
    <w:rsid w:val="005F2DBA"/>
    <w:pPr>
      <w:ind w:left="720"/>
      <w:contextualSpacing/>
    </w:pPr>
  </w:style>
  <w:style w:type="paragraph" w:styleId="NoSpacing">
    <w:name w:val="No Spacing"/>
    <w:uiPriority w:val="1"/>
    <w:qFormat/>
    <w:rsid w:val="00060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diagramData" Target="diagrams/data1.xml"/><Relationship Id="rId7" Type="http://schemas.openxmlformats.org/officeDocument/2006/relationships/diagramLayout" Target="diagrams/layout1.xml"/><Relationship Id="rId8" Type="http://schemas.openxmlformats.org/officeDocument/2006/relationships/diagramQuickStyle" Target="diagrams/quickStyle1.xml"/><Relationship Id="rId9" Type="http://schemas.openxmlformats.org/officeDocument/2006/relationships/diagramColors" Target="diagrams/colors1.xml"/><Relationship Id="rId1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60CEB7-016E-4BAB-B27E-1D98090B91C4}" type="doc">
      <dgm:prSet loTypeId="urn:microsoft.com/office/officeart/2005/8/layout/process2" loCatId="process" qsTypeId="urn:microsoft.com/office/officeart/2005/8/quickstyle/simple1" qsCatId="simple" csTypeId="urn:microsoft.com/office/officeart/2005/8/colors/accent0_3" csCatId="mainScheme" phldr="1"/>
      <dgm:spPr/>
    </dgm:pt>
    <dgm:pt modelId="{42853662-55E5-4903-BB3F-61D5FD5A244C}">
      <dgm:prSet phldrT="[Text]" custT="1"/>
      <dgm:spPr>
        <a:solidFill>
          <a:srgbClr val="006600"/>
        </a:solidFill>
      </dgm:spPr>
      <dgm:t>
        <a:bodyPr/>
        <a:lstStyle/>
        <a:p>
          <a:r>
            <a:rPr lang="en-GB" sz="1200">
              <a:latin typeface="Arial" pitchFamily="34" charset="0"/>
              <a:cs typeface="Arial" pitchFamily="34" charset="0"/>
            </a:rPr>
            <a:t>Trip discussed and agreed by SLT</a:t>
          </a:r>
        </a:p>
        <a:p>
          <a:r>
            <a:rPr lang="en-GB" sz="1200">
              <a:latin typeface="Arial" pitchFamily="34" charset="0"/>
              <a:cs typeface="Arial" pitchFamily="34" charset="0"/>
            </a:rPr>
            <a:t>HT to confirm trip with co-ordinator and group leader</a:t>
          </a:r>
        </a:p>
        <a:p>
          <a:r>
            <a:rPr lang="en-GB" sz="1200">
              <a:latin typeface="Arial" pitchFamily="34" charset="0"/>
              <a:cs typeface="Arial" pitchFamily="34" charset="0"/>
            </a:rPr>
            <a:t>(Appendix 4)</a:t>
          </a:r>
        </a:p>
      </dgm:t>
    </dgm:pt>
    <dgm:pt modelId="{09E830F0-5FFC-4ED9-9357-A979493587EA}" type="parTrans" cxnId="{D88E25FD-203F-4A24-B6B9-9676BB17E27E}">
      <dgm:prSet/>
      <dgm:spPr/>
      <dgm:t>
        <a:bodyPr/>
        <a:lstStyle/>
        <a:p>
          <a:endParaRPr lang="en-GB"/>
        </a:p>
      </dgm:t>
    </dgm:pt>
    <dgm:pt modelId="{8AC947BC-71D7-48EF-B51E-9B8F0FB41152}" type="sibTrans" cxnId="{D88E25FD-203F-4A24-B6B9-9676BB17E27E}">
      <dgm:prSet/>
      <dgm:spPr/>
      <dgm:t>
        <a:bodyPr/>
        <a:lstStyle/>
        <a:p>
          <a:endParaRPr lang="en-GB"/>
        </a:p>
      </dgm:t>
    </dgm:pt>
    <dgm:pt modelId="{266ED898-0AE7-45BE-9739-A881DA489EA5}">
      <dgm:prSet phldrT="[Text]" custT="1"/>
      <dgm:spPr>
        <a:solidFill>
          <a:srgbClr val="006600"/>
        </a:solidFill>
      </dgm:spPr>
      <dgm:t>
        <a:bodyPr/>
        <a:lstStyle/>
        <a:p>
          <a:r>
            <a:rPr lang="en-GB" sz="1200">
              <a:latin typeface="Arial" pitchFamily="34" charset="0"/>
              <a:cs typeface="Arial" pitchFamily="34" charset="0"/>
            </a:rPr>
            <a:t>Final detail to be completed (appendix 5) and communicated to staff and SLT</a:t>
          </a:r>
        </a:p>
        <a:p>
          <a:r>
            <a:rPr lang="en-GB" sz="1200">
              <a:latin typeface="Arial" pitchFamily="34" charset="0"/>
              <a:cs typeface="Arial" pitchFamily="34" charset="0"/>
            </a:rPr>
            <a:t>(Only when Permission slips have been received can students’ names be added to this list)</a:t>
          </a:r>
        </a:p>
        <a:p>
          <a:r>
            <a:rPr lang="en-GB" sz="1200" b="1">
              <a:latin typeface="Arial" pitchFamily="34" charset="0"/>
              <a:cs typeface="Arial" pitchFamily="34" charset="0"/>
            </a:rPr>
            <a:t>At least one week prior to trip</a:t>
          </a:r>
          <a:endParaRPr lang="en-GB" sz="1200">
            <a:latin typeface="Arial" pitchFamily="34" charset="0"/>
            <a:cs typeface="Arial" pitchFamily="34" charset="0"/>
          </a:endParaRPr>
        </a:p>
      </dgm:t>
    </dgm:pt>
    <dgm:pt modelId="{4CD28C81-6B61-4F79-ADB4-8627F9C237A8}" type="parTrans" cxnId="{AE29ABEC-3B27-4112-860F-DD33A2CB9CBB}">
      <dgm:prSet/>
      <dgm:spPr/>
      <dgm:t>
        <a:bodyPr/>
        <a:lstStyle/>
        <a:p>
          <a:endParaRPr lang="en-GB"/>
        </a:p>
      </dgm:t>
    </dgm:pt>
    <dgm:pt modelId="{E2A1CA89-B77C-4E3D-B1FD-2E4B1BBF297D}" type="sibTrans" cxnId="{AE29ABEC-3B27-4112-860F-DD33A2CB9CBB}">
      <dgm:prSet/>
      <dgm:spPr/>
      <dgm:t>
        <a:bodyPr/>
        <a:lstStyle/>
        <a:p>
          <a:endParaRPr lang="en-GB"/>
        </a:p>
      </dgm:t>
    </dgm:pt>
    <dgm:pt modelId="{E6EB465C-D756-4CBF-8150-C6B2534EAEC4}">
      <dgm:prSet phldrT="[Text]" custT="1"/>
      <dgm:spPr>
        <a:solidFill>
          <a:srgbClr val="006600"/>
        </a:solidFill>
      </dgm:spPr>
      <dgm:t>
        <a:bodyPr/>
        <a:lstStyle/>
        <a:p>
          <a:r>
            <a:rPr lang="en-GB" sz="1200">
              <a:latin typeface="Arial" pitchFamily="34" charset="0"/>
              <a:cs typeface="Arial" pitchFamily="34" charset="0"/>
            </a:rPr>
            <a:t>Day trip</a:t>
          </a:r>
        </a:p>
        <a:p>
          <a:r>
            <a:rPr lang="en-GB" sz="1200">
              <a:latin typeface="Arial" pitchFamily="34" charset="0"/>
              <a:cs typeface="Arial" pitchFamily="34" charset="0"/>
            </a:rPr>
            <a:t>Student register left with reception and co-ordinator</a:t>
          </a:r>
        </a:p>
        <a:p>
          <a:r>
            <a:rPr lang="en-GB" sz="1200">
              <a:latin typeface="Arial" pitchFamily="34" charset="0"/>
              <a:cs typeface="Arial" pitchFamily="34" charset="0"/>
            </a:rPr>
            <a:t>Contact number for group leader with accompanying staff and with reception, HT and co-ordinator</a:t>
          </a:r>
        </a:p>
      </dgm:t>
    </dgm:pt>
    <dgm:pt modelId="{C2429BA2-E55B-4F45-908B-D9A21B029639}" type="parTrans" cxnId="{8809B688-3389-4894-B223-E4BAF054F93A}">
      <dgm:prSet/>
      <dgm:spPr/>
      <dgm:t>
        <a:bodyPr/>
        <a:lstStyle/>
        <a:p>
          <a:endParaRPr lang="en-GB"/>
        </a:p>
      </dgm:t>
    </dgm:pt>
    <dgm:pt modelId="{1D018C87-27A4-499F-B1E3-3B9AC03F01AA}" type="sibTrans" cxnId="{8809B688-3389-4894-B223-E4BAF054F93A}">
      <dgm:prSet/>
      <dgm:spPr/>
      <dgm:t>
        <a:bodyPr/>
        <a:lstStyle/>
        <a:p>
          <a:endParaRPr lang="en-GB"/>
        </a:p>
      </dgm:t>
    </dgm:pt>
    <dgm:pt modelId="{FB5ED4E7-4AF0-4A41-81CC-47D5133BA534}">
      <dgm:prSet custT="1"/>
      <dgm:spPr>
        <a:solidFill>
          <a:srgbClr val="006600"/>
        </a:solidFill>
      </dgm:spPr>
      <dgm:t>
        <a:bodyPr/>
        <a:lstStyle/>
        <a:p>
          <a:r>
            <a:rPr lang="en-GB" sz="1200">
              <a:latin typeface="Arial" pitchFamily="34" charset="0"/>
              <a:cs typeface="Arial" pitchFamily="34" charset="0"/>
            </a:rPr>
            <a:t>Evaluation – appendix 6</a:t>
          </a:r>
        </a:p>
        <a:p>
          <a:r>
            <a:rPr lang="en-GB" sz="1200">
              <a:latin typeface="Arial" pitchFamily="34" charset="0"/>
              <a:cs typeface="Arial" pitchFamily="34" charset="0"/>
            </a:rPr>
            <a:t>Completed by Group Leader</a:t>
          </a:r>
        </a:p>
        <a:p>
          <a:r>
            <a:rPr lang="en-GB" sz="1200" b="1">
              <a:latin typeface="Arial" pitchFamily="34" charset="0"/>
              <a:cs typeface="Arial" pitchFamily="34" charset="0"/>
            </a:rPr>
            <a:t>Within 1 week of trip returning to school</a:t>
          </a:r>
          <a:endParaRPr lang="en-GB" sz="1200">
            <a:latin typeface="Arial" pitchFamily="34" charset="0"/>
            <a:cs typeface="Arial" pitchFamily="34" charset="0"/>
          </a:endParaRPr>
        </a:p>
      </dgm:t>
    </dgm:pt>
    <dgm:pt modelId="{839B4B15-CB01-4C07-B93B-430B12896AB7}" type="parTrans" cxnId="{45304059-0BD5-4FCA-8366-3E5C74C4034D}">
      <dgm:prSet/>
      <dgm:spPr/>
      <dgm:t>
        <a:bodyPr/>
        <a:lstStyle/>
        <a:p>
          <a:endParaRPr lang="en-GB"/>
        </a:p>
      </dgm:t>
    </dgm:pt>
    <dgm:pt modelId="{00BBC316-4342-4BB8-8DB3-3E6AC9FE8425}" type="sibTrans" cxnId="{45304059-0BD5-4FCA-8366-3E5C74C4034D}">
      <dgm:prSet/>
      <dgm:spPr/>
      <dgm:t>
        <a:bodyPr/>
        <a:lstStyle/>
        <a:p>
          <a:endParaRPr lang="en-GB"/>
        </a:p>
      </dgm:t>
    </dgm:pt>
    <dgm:pt modelId="{BAD473BF-946E-42FD-9FB4-9D07C0A0BA44}">
      <dgm:prSet custT="1"/>
      <dgm:spPr>
        <a:solidFill>
          <a:srgbClr val="006600"/>
        </a:solidFill>
      </dgm:spPr>
      <dgm:t>
        <a:bodyPr/>
        <a:lstStyle/>
        <a:p>
          <a:r>
            <a:rPr lang="en-GB" sz="1200">
              <a:latin typeface="Arial" pitchFamily="34" charset="0"/>
              <a:cs typeface="Arial" pitchFamily="34" charset="0"/>
            </a:rPr>
            <a:t>Trip pact (appendix 1, 2,3) to be prepares by Group leader and presented by Group; Leader and presented to Co-Ordinator</a:t>
          </a:r>
        </a:p>
        <a:p>
          <a:r>
            <a:rPr lang="en-GB" sz="1200" b="1">
              <a:latin typeface="Arial" pitchFamily="34" charset="0"/>
              <a:cs typeface="Arial" pitchFamily="34" charset="0"/>
            </a:rPr>
            <a:t>At least 3 weeks prior to trip</a:t>
          </a:r>
          <a:endParaRPr lang="en-GB" sz="1200">
            <a:latin typeface="Arial" pitchFamily="34" charset="0"/>
            <a:cs typeface="Arial" pitchFamily="34" charset="0"/>
          </a:endParaRPr>
        </a:p>
      </dgm:t>
    </dgm:pt>
    <dgm:pt modelId="{110D2D34-1B13-4C97-95FE-DDE4C7027261}" type="parTrans" cxnId="{51721492-2B5A-4B12-B9F2-C67B892A5693}">
      <dgm:prSet/>
      <dgm:spPr/>
      <dgm:t>
        <a:bodyPr/>
        <a:lstStyle/>
        <a:p>
          <a:endParaRPr lang="en-GB"/>
        </a:p>
      </dgm:t>
    </dgm:pt>
    <dgm:pt modelId="{A1E64505-A5BD-433E-A91C-4DA1BBAA1EE7}" type="sibTrans" cxnId="{51721492-2B5A-4B12-B9F2-C67B892A5693}">
      <dgm:prSet/>
      <dgm:spPr/>
      <dgm:t>
        <a:bodyPr/>
        <a:lstStyle/>
        <a:p>
          <a:endParaRPr lang="en-GB"/>
        </a:p>
      </dgm:t>
    </dgm:pt>
    <dgm:pt modelId="{121103DD-4013-4BD0-8518-89DAB1DBEDBD}">
      <dgm:prSet custT="1"/>
      <dgm:spPr>
        <a:solidFill>
          <a:srgbClr val="006600"/>
        </a:solidFill>
      </dgm:spPr>
      <dgm:t>
        <a:bodyPr/>
        <a:lstStyle/>
        <a:p>
          <a:r>
            <a:rPr lang="en-GB" sz="1200">
              <a:latin typeface="Arial" pitchFamily="34" charset="0"/>
              <a:cs typeface="Arial" pitchFamily="34" charset="0"/>
            </a:rPr>
            <a:t>Overview of all panned trips and visits discussed and agreed by SLT</a:t>
          </a:r>
        </a:p>
        <a:p>
          <a:r>
            <a:rPr lang="en-GB" sz="1200" b="1">
              <a:latin typeface="Arial" pitchFamily="34" charset="0"/>
              <a:cs typeface="Arial" pitchFamily="34" charset="0"/>
            </a:rPr>
            <a:t>September</a:t>
          </a:r>
          <a:endParaRPr lang="en-GB" sz="1200">
            <a:latin typeface="Arial" pitchFamily="34" charset="0"/>
            <a:cs typeface="Arial" pitchFamily="34" charset="0"/>
          </a:endParaRPr>
        </a:p>
      </dgm:t>
    </dgm:pt>
    <dgm:pt modelId="{B0B2C5CA-3950-4F92-8162-3923F430911C}" type="parTrans" cxnId="{3B575964-2D92-4218-A0FE-472C56E5B6FA}">
      <dgm:prSet/>
      <dgm:spPr/>
      <dgm:t>
        <a:bodyPr/>
        <a:lstStyle/>
        <a:p>
          <a:endParaRPr lang="en-GB"/>
        </a:p>
      </dgm:t>
    </dgm:pt>
    <dgm:pt modelId="{89F6560A-FC45-4A58-AE52-88EDBC6A04E2}" type="sibTrans" cxnId="{3B575964-2D92-4218-A0FE-472C56E5B6FA}">
      <dgm:prSet/>
      <dgm:spPr/>
      <dgm:t>
        <a:bodyPr/>
        <a:lstStyle/>
        <a:p>
          <a:endParaRPr lang="en-GB"/>
        </a:p>
      </dgm:t>
    </dgm:pt>
    <dgm:pt modelId="{D180BA21-62D5-4F51-B467-45DB6DD22E6D}" type="pres">
      <dgm:prSet presAssocID="{2660CEB7-016E-4BAB-B27E-1D98090B91C4}" presName="linearFlow" presStyleCnt="0">
        <dgm:presLayoutVars>
          <dgm:resizeHandles val="exact"/>
        </dgm:presLayoutVars>
      </dgm:prSet>
      <dgm:spPr/>
    </dgm:pt>
    <dgm:pt modelId="{0C0A3766-66E6-4127-9B41-1F9803CE8515}" type="pres">
      <dgm:prSet presAssocID="{121103DD-4013-4BD0-8518-89DAB1DBEDBD}" presName="node" presStyleLbl="node1" presStyleIdx="0" presStyleCnt="6" custScaleX="141426">
        <dgm:presLayoutVars>
          <dgm:bulletEnabled val="1"/>
        </dgm:presLayoutVars>
      </dgm:prSet>
      <dgm:spPr/>
      <dgm:t>
        <a:bodyPr/>
        <a:lstStyle/>
        <a:p>
          <a:endParaRPr lang="en-GB"/>
        </a:p>
      </dgm:t>
    </dgm:pt>
    <dgm:pt modelId="{8B40A8DA-4067-4F7F-91FE-EF05B81DB7DE}" type="pres">
      <dgm:prSet presAssocID="{89F6560A-FC45-4A58-AE52-88EDBC6A04E2}" presName="sibTrans" presStyleLbl="sibTrans2D1" presStyleIdx="0" presStyleCnt="5"/>
      <dgm:spPr/>
      <dgm:t>
        <a:bodyPr/>
        <a:lstStyle/>
        <a:p>
          <a:endParaRPr lang="en-GB"/>
        </a:p>
      </dgm:t>
    </dgm:pt>
    <dgm:pt modelId="{22F068DD-99F8-4667-A434-CDC1CDDB3D63}" type="pres">
      <dgm:prSet presAssocID="{89F6560A-FC45-4A58-AE52-88EDBC6A04E2}" presName="connectorText" presStyleLbl="sibTrans2D1" presStyleIdx="0" presStyleCnt="5"/>
      <dgm:spPr/>
      <dgm:t>
        <a:bodyPr/>
        <a:lstStyle/>
        <a:p>
          <a:endParaRPr lang="en-GB"/>
        </a:p>
      </dgm:t>
    </dgm:pt>
    <dgm:pt modelId="{74CF44E3-187C-422F-BF36-D2C360CF711E}" type="pres">
      <dgm:prSet presAssocID="{BAD473BF-946E-42FD-9FB4-9D07C0A0BA44}" presName="node" presStyleLbl="node1" presStyleIdx="1" presStyleCnt="6" custScaleX="145114" custLinFactNeighborY="-171">
        <dgm:presLayoutVars>
          <dgm:bulletEnabled val="1"/>
        </dgm:presLayoutVars>
      </dgm:prSet>
      <dgm:spPr/>
      <dgm:t>
        <a:bodyPr/>
        <a:lstStyle/>
        <a:p>
          <a:endParaRPr lang="en-GB"/>
        </a:p>
      </dgm:t>
    </dgm:pt>
    <dgm:pt modelId="{F3F6A427-25F2-4B7D-8AD1-A55BA6EEA34B}" type="pres">
      <dgm:prSet presAssocID="{A1E64505-A5BD-433E-A91C-4DA1BBAA1EE7}" presName="sibTrans" presStyleLbl="sibTrans2D1" presStyleIdx="1" presStyleCnt="5"/>
      <dgm:spPr/>
      <dgm:t>
        <a:bodyPr/>
        <a:lstStyle/>
        <a:p>
          <a:endParaRPr lang="en-GB"/>
        </a:p>
      </dgm:t>
    </dgm:pt>
    <dgm:pt modelId="{A25DF0F0-6286-442E-8835-C7FCF39FE366}" type="pres">
      <dgm:prSet presAssocID="{A1E64505-A5BD-433E-A91C-4DA1BBAA1EE7}" presName="connectorText" presStyleLbl="sibTrans2D1" presStyleIdx="1" presStyleCnt="5"/>
      <dgm:spPr/>
      <dgm:t>
        <a:bodyPr/>
        <a:lstStyle/>
        <a:p>
          <a:endParaRPr lang="en-GB"/>
        </a:p>
      </dgm:t>
    </dgm:pt>
    <dgm:pt modelId="{713239B7-374F-44E9-ACAB-80EA83089A08}" type="pres">
      <dgm:prSet presAssocID="{42853662-55E5-4903-BB3F-61D5FD5A244C}" presName="node" presStyleLbl="node1" presStyleIdx="2" presStyleCnt="6" custScaleX="144480">
        <dgm:presLayoutVars>
          <dgm:bulletEnabled val="1"/>
        </dgm:presLayoutVars>
      </dgm:prSet>
      <dgm:spPr/>
      <dgm:t>
        <a:bodyPr/>
        <a:lstStyle/>
        <a:p>
          <a:endParaRPr lang="en-GB"/>
        </a:p>
      </dgm:t>
    </dgm:pt>
    <dgm:pt modelId="{BB271C60-420B-48AB-A23D-51CB7F306BC7}" type="pres">
      <dgm:prSet presAssocID="{8AC947BC-71D7-48EF-B51E-9B8F0FB41152}" presName="sibTrans" presStyleLbl="sibTrans2D1" presStyleIdx="2" presStyleCnt="5"/>
      <dgm:spPr/>
      <dgm:t>
        <a:bodyPr/>
        <a:lstStyle/>
        <a:p>
          <a:endParaRPr lang="en-GB"/>
        </a:p>
      </dgm:t>
    </dgm:pt>
    <dgm:pt modelId="{E56F8BF0-FD54-4D40-A186-BB7B47D705BE}" type="pres">
      <dgm:prSet presAssocID="{8AC947BC-71D7-48EF-B51E-9B8F0FB41152}" presName="connectorText" presStyleLbl="sibTrans2D1" presStyleIdx="2" presStyleCnt="5"/>
      <dgm:spPr/>
      <dgm:t>
        <a:bodyPr/>
        <a:lstStyle/>
        <a:p>
          <a:endParaRPr lang="en-GB"/>
        </a:p>
      </dgm:t>
    </dgm:pt>
    <dgm:pt modelId="{FEA7909F-CB43-4D8B-ABFF-754632C82635}" type="pres">
      <dgm:prSet presAssocID="{266ED898-0AE7-45BE-9739-A881DA489EA5}" presName="node" presStyleLbl="node1" presStyleIdx="3" presStyleCnt="6" custScaleX="144480">
        <dgm:presLayoutVars>
          <dgm:bulletEnabled val="1"/>
        </dgm:presLayoutVars>
      </dgm:prSet>
      <dgm:spPr/>
      <dgm:t>
        <a:bodyPr/>
        <a:lstStyle/>
        <a:p>
          <a:endParaRPr lang="en-GB"/>
        </a:p>
      </dgm:t>
    </dgm:pt>
    <dgm:pt modelId="{A85EB6E8-6600-4DF0-8C1A-34FCA093246B}" type="pres">
      <dgm:prSet presAssocID="{E2A1CA89-B77C-4E3D-B1FD-2E4B1BBF297D}" presName="sibTrans" presStyleLbl="sibTrans2D1" presStyleIdx="3" presStyleCnt="5"/>
      <dgm:spPr/>
      <dgm:t>
        <a:bodyPr/>
        <a:lstStyle/>
        <a:p>
          <a:endParaRPr lang="en-GB"/>
        </a:p>
      </dgm:t>
    </dgm:pt>
    <dgm:pt modelId="{3527069A-E520-4C84-8EC7-9A77DD86DCE0}" type="pres">
      <dgm:prSet presAssocID="{E2A1CA89-B77C-4E3D-B1FD-2E4B1BBF297D}" presName="connectorText" presStyleLbl="sibTrans2D1" presStyleIdx="3" presStyleCnt="5"/>
      <dgm:spPr/>
      <dgm:t>
        <a:bodyPr/>
        <a:lstStyle/>
        <a:p>
          <a:endParaRPr lang="en-GB"/>
        </a:p>
      </dgm:t>
    </dgm:pt>
    <dgm:pt modelId="{8BAB4E54-8686-435E-8F9C-784FA8D03F33}" type="pres">
      <dgm:prSet presAssocID="{E6EB465C-D756-4CBF-8150-C6B2534EAEC4}" presName="node" presStyleLbl="node1" presStyleIdx="4" presStyleCnt="6" custScaleX="144480">
        <dgm:presLayoutVars>
          <dgm:bulletEnabled val="1"/>
        </dgm:presLayoutVars>
      </dgm:prSet>
      <dgm:spPr/>
      <dgm:t>
        <a:bodyPr/>
        <a:lstStyle/>
        <a:p>
          <a:endParaRPr lang="en-GB"/>
        </a:p>
      </dgm:t>
    </dgm:pt>
    <dgm:pt modelId="{33095F11-72E1-488B-8A19-DC4D76F6B3D4}" type="pres">
      <dgm:prSet presAssocID="{1D018C87-27A4-499F-B1E3-3B9AC03F01AA}" presName="sibTrans" presStyleLbl="sibTrans2D1" presStyleIdx="4" presStyleCnt="5"/>
      <dgm:spPr/>
      <dgm:t>
        <a:bodyPr/>
        <a:lstStyle/>
        <a:p>
          <a:endParaRPr lang="en-GB"/>
        </a:p>
      </dgm:t>
    </dgm:pt>
    <dgm:pt modelId="{23BD93E6-C6B1-43A2-94BC-B4574BF5270C}" type="pres">
      <dgm:prSet presAssocID="{1D018C87-27A4-499F-B1E3-3B9AC03F01AA}" presName="connectorText" presStyleLbl="sibTrans2D1" presStyleIdx="4" presStyleCnt="5"/>
      <dgm:spPr/>
      <dgm:t>
        <a:bodyPr/>
        <a:lstStyle/>
        <a:p>
          <a:endParaRPr lang="en-GB"/>
        </a:p>
      </dgm:t>
    </dgm:pt>
    <dgm:pt modelId="{0D0694C6-F2E8-46E0-9D8E-83495FC1913C}" type="pres">
      <dgm:prSet presAssocID="{FB5ED4E7-4AF0-4A41-81CC-47D5133BA534}" presName="node" presStyleLbl="node1" presStyleIdx="5" presStyleCnt="6" custScaleX="144480">
        <dgm:presLayoutVars>
          <dgm:bulletEnabled val="1"/>
        </dgm:presLayoutVars>
      </dgm:prSet>
      <dgm:spPr/>
      <dgm:t>
        <a:bodyPr/>
        <a:lstStyle/>
        <a:p>
          <a:endParaRPr lang="en-GB"/>
        </a:p>
      </dgm:t>
    </dgm:pt>
  </dgm:ptLst>
  <dgm:cxnLst>
    <dgm:cxn modelId="{36677C59-6F65-3D48-AC0E-6F24AC134AB4}" type="presOf" srcId="{121103DD-4013-4BD0-8518-89DAB1DBEDBD}" destId="{0C0A3766-66E6-4127-9B41-1F9803CE8515}" srcOrd="0" destOrd="0" presId="urn:microsoft.com/office/officeart/2005/8/layout/process2"/>
    <dgm:cxn modelId="{07E2BC6B-EA8D-CD42-8C3D-65DC5DC1FE10}" type="presOf" srcId="{266ED898-0AE7-45BE-9739-A881DA489EA5}" destId="{FEA7909F-CB43-4D8B-ABFF-754632C82635}" srcOrd="0" destOrd="0" presId="urn:microsoft.com/office/officeart/2005/8/layout/process2"/>
    <dgm:cxn modelId="{F6528010-6282-EC4B-A089-50D9633CFBD4}" type="presOf" srcId="{8AC947BC-71D7-48EF-B51E-9B8F0FB41152}" destId="{E56F8BF0-FD54-4D40-A186-BB7B47D705BE}" srcOrd="1" destOrd="0" presId="urn:microsoft.com/office/officeart/2005/8/layout/process2"/>
    <dgm:cxn modelId="{74064A23-8A56-9742-925C-BD62ABADFBAC}" type="presOf" srcId="{1D018C87-27A4-499F-B1E3-3B9AC03F01AA}" destId="{33095F11-72E1-488B-8A19-DC4D76F6B3D4}" srcOrd="0" destOrd="0" presId="urn:microsoft.com/office/officeart/2005/8/layout/process2"/>
    <dgm:cxn modelId="{AC4D1C53-10F6-9B45-932D-0D91509B7F32}" type="presOf" srcId="{1D018C87-27A4-499F-B1E3-3B9AC03F01AA}" destId="{23BD93E6-C6B1-43A2-94BC-B4574BF5270C}" srcOrd="1" destOrd="0" presId="urn:microsoft.com/office/officeart/2005/8/layout/process2"/>
    <dgm:cxn modelId="{87345EE8-E72E-E74E-B2FB-FD41E1B0992D}" type="presOf" srcId="{A1E64505-A5BD-433E-A91C-4DA1BBAA1EE7}" destId="{F3F6A427-25F2-4B7D-8AD1-A55BA6EEA34B}" srcOrd="0" destOrd="0" presId="urn:microsoft.com/office/officeart/2005/8/layout/process2"/>
    <dgm:cxn modelId="{51721492-2B5A-4B12-B9F2-C67B892A5693}" srcId="{2660CEB7-016E-4BAB-B27E-1D98090B91C4}" destId="{BAD473BF-946E-42FD-9FB4-9D07C0A0BA44}" srcOrd="1" destOrd="0" parTransId="{110D2D34-1B13-4C97-95FE-DDE4C7027261}" sibTransId="{A1E64505-A5BD-433E-A91C-4DA1BBAA1EE7}"/>
    <dgm:cxn modelId="{87033944-901E-564C-8723-7AE17FB45BCF}" type="presOf" srcId="{A1E64505-A5BD-433E-A91C-4DA1BBAA1EE7}" destId="{A25DF0F0-6286-442E-8835-C7FCF39FE366}" srcOrd="1" destOrd="0" presId="urn:microsoft.com/office/officeart/2005/8/layout/process2"/>
    <dgm:cxn modelId="{11B0D410-4217-0846-89FC-1CD8A08C45A3}" type="presOf" srcId="{8AC947BC-71D7-48EF-B51E-9B8F0FB41152}" destId="{BB271C60-420B-48AB-A23D-51CB7F306BC7}" srcOrd="0" destOrd="0" presId="urn:microsoft.com/office/officeart/2005/8/layout/process2"/>
    <dgm:cxn modelId="{A2EEECE3-E44B-1F46-979A-A41A18642385}" type="presOf" srcId="{E6EB465C-D756-4CBF-8150-C6B2534EAEC4}" destId="{8BAB4E54-8686-435E-8F9C-784FA8D03F33}" srcOrd="0" destOrd="0" presId="urn:microsoft.com/office/officeart/2005/8/layout/process2"/>
    <dgm:cxn modelId="{8809B688-3389-4894-B223-E4BAF054F93A}" srcId="{2660CEB7-016E-4BAB-B27E-1D98090B91C4}" destId="{E6EB465C-D756-4CBF-8150-C6B2534EAEC4}" srcOrd="4" destOrd="0" parTransId="{C2429BA2-E55B-4F45-908B-D9A21B029639}" sibTransId="{1D018C87-27A4-499F-B1E3-3B9AC03F01AA}"/>
    <dgm:cxn modelId="{3EB173EF-7A52-3745-9C56-5DCF2B15AA3E}" type="presOf" srcId="{FB5ED4E7-4AF0-4A41-81CC-47D5133BA534}" destId="{0D0694C6-F2E8-46E0-9D8E-83495FC1913C}" srcOrd="0" destOrd="0" presId="urn:microsoft.com/office/officeart/2005/8/layout/process2"/>
    <dgm:cxn modelId="{45304059-0BD5-4FCA-8366-3E5C74C4034D}" srcId="{2660CEB7-016E-4BAB-B27E-1D98090B91C4}" destId="{FB5ED4E7-4AF0-4A41-81CC-47D5133BA534}" srcOrd="5" destOrd="0" parTransId="{839B4B15-CB01-4C07-B93B-430B12896AB7}" sibTransId="{00BBC316-4342-4BB8-8DB3-3E6AC9FE8425}"/>
    <dgm:cxn modelId="{AE29ABEC-3B27-4112-860F-DD33A2CB9CBB}" srcId="{2660CEB7-016E-4BAB-B27E-1D98090B91C4}" destId="{266ED898-0AE7-45BE-9739-A881DA489EA5}" srcOrd="3" destOrd="0" parTransId="{4CD28C81-6B61-4F79-ADB4-8627F9C237A8}" sibTransId="{E2A1CA89-B77C-4E3D-B1FD-2E4B1BBF297D}"/>
    <dgm:cxn modelId="{9B6CE7F1-342E-E048-B604-708DE1B61515}" type="presOf" srcId="{89F6560A-FC45-4A58-AE52-88EDBC6A04E2}" destId="{8B40A8DA-4067-4F7F-91FE-EF05B81DB7DE}" srcOrd="0" destOrd="0" presId="urn:microsoft.com/office/officeart/2005/8/layout/process2"/>
    <dgm:cxn modelId="{D88E25FD-203F-4A24-B6B9-9676BB17E27E}" srcId="{2660CEB7-016E-4BAB-B27E-1D98090B91C4}" destId="{42853662-55E5-4903-BB3F-61D5FD5A244C}" srcOrd="2" destOrd="0" parTransId="{09E830F0-5FFC-4ED9-9357-A979493587EA}" sibTransId="{8AC947BC-71D7-48EF-B51E-9B8F0FB41152}"/>
    <dgm:cxn modelId="{3B575964-2D92-4218-A0FE-472C56E5B6FA}" srcId="{2660CEB7-016E-4BAB-B27E-1D98090B91C4}" destId="{121103DD-4013-4BD0-8518-89DAB1DBEDBD}" srcOrd="0" destOrd="0" parTransId="{B0B2C5CA-3950-4F92-8162-3923F430911C}" sibTransId="{89F6560A-FC45-4A58-AE52-88EDBC6A04E2}"/>
    <dgm:cxn modelId="{89F3C075-3A35-0C44-BE9F-361BD2321D2E}" type="presOf" srcId="{89F6560A-FC45-4A58-AE52-88EDBC6A04E2}" destId="{22F068DD-99F8-4667-A434-CDC1CDDB3D63}" srcOrd="1" destOrd="0" presId="urn:microsoft.com/office/officeart/2005/8/layout/process2"/>
    <dgm:cxn modelId="{B0CCE764-2579-0F4F-9265-CF533D79D535}" type="presOf" srcId="{BAD473BF-946E-42FD-9FB4-9D07C0A0BA44}" destId="{74CF44E3-187C-422F-BF36-D2C360CF711E}" srcOrd="0" destOrd="0" presId="urn:microsoft.com/office/officeart/2005/8/layout/process2"/>
    <dgm:cxn modelId="{9E9999E6-C121-1A44-B40B-F78BA8F1A5F2}" type="presOf" srcId="{E2A1CA89-B77C-4E3D-B1FD-2E4B1BBF297D}" destId="{3527069A-E520-4C84-8EC7-9A77DD86DCE0}" srcOrd="1" destOrd="0" presId="urn:microsoft.com/office/officeart/2005/8/layout/process2"/>
    <dgm:cxn modelId="{0D6ACE67-7ACB-1D46-9803-B7349A2FA49B}" type="presOf" srcId="{E2A1CA89-B77C-4E3D-B1FD-2E4B1BBF297D}" destId="{A85EB6E8-6600-4DF0-8C1A-34FCA093246B}" srcOrd="0" destOrd="0" presId="urn:microsoft.com/office/officeart/2005/8/layout/process2"/>
    <dgm:cxn modelId="{7E5C84FA-0FCB-C44A-B16D-BCE3ABEFF76D}" type="presOf" srcId="{2660CEB7-016E-4BAB-B27E-1D98090B91C4}" destId="{D180BA21-62D5-4F51-B467-45DB6DD22E6D}" srcOrd="0" destOrd="0" presId="urn:microsoft.com/office/officeart/2005/8/layout/process2"/>
    <dgm:cxn modelId="{FDC72179-4DEB-B346-93EF-1610227CF5A3}" type="presOf" srcId="{42853662-55E5-4903-BB3F-61D5FD5A244C}" destId="{713239B7-374F-44E9-ACAB-80EA83089A08}" srcOrd="0" destOrd="0" presId="urn:microsoft.com/office/officeart/2005/8/layout/process2"/>
    <dgm:cxn modelId="{3C734CED-5AF1-5345-B87D-814216C1811B}" type="presParOf" srcId="{D180BA21-62D5-4F51-B467-45DB6DD22E6D}" destId="{0C0A3766-66E6-4127-9B41-1F9803CE8515}" srcOrd="0" destOrd="0" presId="urn:microsoft.com/office/officeart/2005/8/layout/process2"/>
    <dgm:cxn modelId="{BE7B2079-2C2F-2241-B00F-98935DE7A461}" type="presParOf" srcId="{D180BA21-62D5-4F51-B467-45DB6DD22E6D}" destId="{8B40A8DA-4067-4F7F-91FE-EF05B81DB7DE}" srcOrd="1" destOrd="0" presId="urn:microsoft.com/office/officeart/2005/8/layout/process2"/>
    <dgm:cxn modelId="{416887D6-DEF6-2B41-B52A-4CA0B88B2BCE}" type="presParOf" srcId="{8B40A8DA-4067-4F7F-91FE-EF05B81DB7DE}" destId="{22F068DD-99F8-4667-A434-CDC1CDDB3D63}" srcOrd="0" destOrd="0" presId="urn:microsoft.com/office/officeart/2005/8/layout/process2"/>
    <dgm:cxn modelId="{2962A2D1-1E2D-1748-8EBA-F3842013C9FB}" type="presParOf" srcId="{D180BA21-62D5-4F51-B467-45DB6DD22E6D}" destId="{74CF44E3-187C-422F-BF36-D2C360CF711E}" srcOrd="2" destOrd="0" presId="urn:microsoft.com/office/officeart/2005/8/layout/process2"/>
    <dgm:cxn modelId="{96B79506-67EF-D14A-B5D2-08AA070AEBA3}" type="presParOf" srcId="{D180BA21-62D5-4F51-B467-45DB6DD22E6D}" destId="{F3F6A427-25F2-4B7D-8AD1-A55BA6EEA34B}" srcOrd="3" destOrd="0" presId="urn:microsoft.com/office/officeart/2005/8/layout/process2"/>
    <dgm:cxn modelId="{18F8CD59-0898-1A4D-B23D-42531C7253E1}" type="presParOf" srcId="{F3F6A427-25F2-4B7D-8AD1-A55BA6EEA34B}" destId="{A25DF0F0-6286-442E-8835-C7FCF39FE366}" srcOrd="0" destOrd="0" presId="urn:microsoft.com/office/officeart/2005/8/layout/process2"/>
    <dgm:cxn modelId="{8DB585CD-943C-9048-AC15-4F46A63A7A42}" type="presParOf" srcId="{D180BA21-62D5-4F51-B467-45DB6DD22E6D}" destId="{713239B7-374F-44E9-ACAB-80EA83089A08}" srcOrd="4" destOrd="0" presId="urn:microsoft.com/office/officeart/2005/8/layout/process2"/>
    <dgm:cxn modelId="{D9028C82-32EF-FA44-B62E-4CA2DEDF4AB2}" type="presParOf" srcId="{D180BA21-62D5-4F51-B467-45DB6DD22E6D}" destId="{BB271C60-420B-48AB-A23D-51CB7F306BC7}" srcOrd="5" destOrd="0" presId="urn:microsoft.com/office/officeart/2005/8/layout/process2"/>
    <dgm:cxn modelId="{C37E6533-A8D1-E643-B1B3-7633D538449A}" type="presParOf" srcId="{BB271C60-420B-48AB-A23D-51CB7F306BC7}" destId="{E56F8BF0-FD54-4D40-A186-BB7B47D705BE}" srcOrd="0" destOrd="0" presId="urn:microsoft.com/office/officeart/2005/8/layout/process2"/>
    <dgm:cxn modelId="{A3E18365-0727-9849-B2D4-232F0C6B9222}" type="presParOf" srcId="{D180BA21-62D5-4F51-B467-45DB6DD22E6D}" destId="{FEA7909F-CB43-4D8B-ABFF-754632C82635}" srcOrd="6" destOrd="0" presId="urn:microsoft.com/office/officeart/2005/8/layout/process2"/>
    <dgm:cxn modelId="{F11A3E58-3C43-AF4E-9BC0-EFCE00C6BC49}" type="presParOf" srcId="{D180BA21-62D5-4F51-B467-45DB6DD22E6D}" destId="{A85EB6E8-6600-4DF0-8C1A-34FCA093246B}" srcOrd="7" destOrd="0" presId="urn:microsoft.com/office/officeart/2005/8/layout/process2"/>
    <dgm:cxn modelId="{F3A095A6-AB76-4A48-9CA6-D67595E0FD89}" type="presParOf" srcId="{A85EB6E8-6600-4DF0-8C1A-34FCA093246B}" destId="{3527069A-E520-4C84-8EC7-9A77DD86DCE0}" srcOrd="0" destOrd="0" presId="urn:microsoft.com/office/officeart/2005/8/layout/process2"/>
    <dgm:cxn modelId="{4B7D7370-4280-4340-9398-A9EAF9FC9956}" type="presParOf" srcId="{D180BA21-62D5-4F51-B467-45DB6DD22E6D}" destId="{8BAB4E54-8686-435E-8F9C-784FA8D03F33}" srcOrd="8" destOrd="0" presId="urn:microsoft.com/office/officeart/2005/8/layout/process2"/>
    <dgm:cxn modelId="{C37FB277-D557-C548-95BF-A30A48D4913D}" type="presParOf" srcId="{D180BA21-62D5-4F51-B467-45DB6DD22E6D}" destId="{33095F11-72E1-488B-8A19-DC4D76F6B3D4}" srcOrd="9" destOrd="0" presId="urn:microsoft.com/office/officeart/2005/8/layout/process2"/>
    <dgm:cxn modelId="{0A6915F6-43BE-2347-A3B0-84B0CBC90DE2}" type="presParOf" srcId="{33095F11-72E1-488B-8A19-DC4D76F6B3D4}" destId="{23BD93E6-C6B1-43A2-94BC-B4574BF5270C}" srcOrd="0" destOrd="0" presId="urn:microsoft.com/office/officeart/2005/8/layout/process2"/>
    <dgm:cxn modelId="{8B492FBF-34DE-2B4F-9C11-A91CA260AA72}" type="presParOf" srcId="{D180BA21-62D5-4F51-B467-45DB6DD22E6D}" destId="{0D0694C6-F2E8-46E0-9D8E-83495FC1913C}" srcOrd="10" destOrd="0" presId="urn:microsoft.com/office/officeart/2005/8/layout/process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0A3766-66E6-4127-9B41-1F9803CE8515}">
      <dsp:nvSpPr>
        <dsp:cNvPr id="0" name=""/>
        <dsp:cNvSpPr/>
      </dsp:nvSpPr>
      <dsp:spPr>
        <a:xfrm>
          <a:off x="69717" y="7751"/>
          <a:ext cx="5346965" cy="1029117"/>
        </a:xfrm>
        <a:prstGeom prst="roundRect">
          <a:avLst>
            <a:gd name="adj" fmla="val 10000"/>
          </a:avLst>
        </a:prstGeom>
        <a:solidFill>
          <a:srgbClr val="00660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latin typeface="Arial" pitchFamily="34" charset="0"/>
              <a:cs typeface="Arial" pitchFamily="34" charset="0"/>
            </a:rPr>
            <a:t>Overview of all panned trips and visits discussed and agreed by SLT</a:t>
          </a:r>
        </a:p>
        <a:p>
          <a:pPr lvl="0" algn="ctr" defTabSz="533400">
            <a:lnSpc>
              <a:spcPct val="90000"/>
            </a:lnSpc>
            <a:spcBef>
              <a:spcPct val="0"/>
            </a:spcBef>
            <a:spcAft>
              <a:spcPct val="35000"/>
            </a:spcAft>
          </a:pPr>
          <a:r>
            <a:rPr lang="en-GB" sz="1200" b="1" kern="1200">
              <a:latin typeface="Arial" pitchFamily="34" charset="0"/>
              <a:cs typeface="Arial" pitchFamily="34" charset="0"/>
            </a:rPr>
            <a:t>September</a:t>
          </a:r>
          <a:endParaRPr lang="en-GB" sz="1200" kern="1200">
            <a:latin typeface="Arial" pitchFamily="34" charset="0"/>
            <a:cs typeface="Arial" pitchFamily="34" charset="0"/>
          </a:endParaRPr>
        </a:p>
      </dsp:txBody>
      <dsp:txXfrm>
        <a:off x="99859" y="37893"/>
        <a:ext cx="5286681" cy="968833"/>
      </dsp:txXfrm>
    </dsp:sp>
    <dsp:sp modelId="{8B40A8DA-4067-4F7F-91FE-EF05B81DB7DE}">
      <dsp:nvSpPr>
        <dsp:cNvPr id="0" name=""/>
        <dsp:cNvSpPr/>
      </dsp:nvSpPr>
      <dsp:spPr>
        <a:xfrm rot="5400000">
          <a:off x="2550570" y="1062157"/>
          <a:ext cx="385259" cy="46310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GB" sz="1900" kern="1200"/>
        </a:p>
      </dsp:txBody>
      <dsp:txXfrm rot="-5400000">
        <a:off x="2604269" y="1101078"/>
        <a:ext cx="277862" cy="269681"/>
      </dsp:txXfrm>
    </dsp:sp>
    <dsp:sp modelId="{74CF44E3-187C-422F-BF36-D2C360CF711E}">
      <dsp:nvSpPr>
        <dsp:cNvPr id="0" name=""/>
        <dsp:cNvSpPr/>
      </dsp:nvSpPr>
      <dsp:spPr>
        <a:xfrm>
          <a:off x="0" y="1550547"/>
          <a:ext cx="5486400" cy="1029117"/>
        </a:xfrm>
        <a:prstGeom prst="roundRect">
          <a:avLst>
            <a:gd name="adj" fmla="val 10000"/>
          </a:avLst>
        </a:prstGeom>
        <a:solidFill>
          <a:srgbClr val="00660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latin typeface="Arial" pitchFamily="34" charset="0"/>
              <a:cs typeface="Arial" pitchFamily="34" charset="0"/>
            </a:rPr>
            <a:t>Trip pact (appendix 1, 2,3) to be prepares by Group leader and presented by Group; Leader and presented to Co-Ordinator</a:t>
          </a:r>
        </a:p>
        <a:p>
          <a:pPr lvl="0" algn="ctr" defTabSz="533400">
            <a:lnSpc>
              <a:spcPct val="90000"/>
            </a:lnSpc>
            <a:spcBef>
              <a:spcPct val="0"/>
            </a:spcBef>
            <a:spcAft>
              <a:spcPct val="35000"/>
            </a:spcAft>
          </a:pPr>
          <a:r>
            <a:rPr lang="en-GB" sz="1200" b="1" kern="1200">
              <a:latin typeface="Arial" pitchFamily="34" charset="0"/>
              <a:cs typeface="Arial" pitchFamily="34" charset="0"/>
            </a:rPr>
            <a:t>At least 3 weeks prior to trip</a:t>
          </a:r>
          <a:endParaRPr lang="en-GB" sz="1200" kern="1200">
            <a:latin typeface="Arial" pitchFamily="34" charset="0"/>
            <a:cs typeface="Arial" pitchFamily="34" charset="0"/>
          </a:endParaRPr>
        </a:p>
      </dsp:txBody>
      <dsp:txXfrm>
        <a:off x="30142" y="1580689"/>
        <a:ext cx="5426116" cy="968833"/>
      </dsp:txXfrm>
    </dsp:sp>
    <dsp:sp modelId="{F3F6A427-25F2-4B7D-8AD1-A55BA6EEA34B}">
      <dsp:nvSpPr>
        <dsp:cNvPr id="0" name=""/>
        <dsp:cNvSpPr/>
      </dsp:nvSpPr>
      <dsp:spPr>
        <a:xfrm rot="5400000">
          <a:off x="2549910" y="2605832"/>
          <a:ext cx="386578" cy="46310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GB" sz="1900" kern="1200"/>
        </a:p>
      </dsp:txBody>
      <dsp:txXfrm rot="-5400000">
        <a:off x="2604269" y="2644094"/>
        <a:ext cx="277862" cy="270605"/>
      </dsp:txXfrm>
    </dsp:sp>
    <dsp:sp modelId="{713239B7-374F-44E9-ACAB-80EA83089A08}">
      <dsp:nvSpPr>
        <dsp:cNvPr id="0" name=""/>
        <dsp:cNvSpPr/>
      </dsp:nvSpPr>
      <dsp:spPr>
        <a:xfrm>
          <a:off x="11984" y="3095103"/>
          <a:ext cx="5462430" cy="1029117"/>
        </a:xfrm>
        <a:prstGeom prst="roundRect">
          <a:avLst>
            <a:gd name="adj" fmla="val 10000"/>
          </a:avLst>
        </a:prstGeom>
        <a:solidFill>
          <a:srgbClr val="00660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latin typeface="Arial" pitchFamily="34" charset="0"/>
              <a:cs typeface="Arial" pitchFamily="34" charset="0"/>
            </a:rPr>
            <a:t>Trip discussed and agreed by SLT</a:t>
          </a:r>
        </a:p>
        <a:p>
          <a:pPr lvl="0" algn="ctr" defTabSz="533400">
            <a:lnSpc>
              <a:spcPct val="90000"/>
            </a:lnSpc>
            <a:spcBef>
              <a:spcPct val="0"/>
            </a:spcBef>
            <a:spcAft>
              <a:spcPct val="35000"/>
            </a:spcAft>
          </a:pPr>
          <a:r>
            <a:rPr lang="en-GB" sz="1200" kern="1200">
              <a:latin typeface="Arial" pitchFamily="34" charset="0"/>
              <a:cs typeface="Arial" pitchFamily="34" charset="0"/>
            </a:rPr>
            <a:t>HT to confirm trip with co-ordinator and group leader</a:t>
          </a:r>
        </a:p>
        <a:p>
          <a:pPr lvl="0" algn="ctr" defTabSz="533400">
            <a:lnSpc>
              <a:spcPct val="90000"/>
            </a:lnSpc>
            <a:spcBef>
              <a:spcPct val="0"/>
            </a:spcBef>
            <a:spcAft>
              <a:spcPct val="35000"/>
            </a:spcAft>
          </a:pPr>
          <a:r>
            <a:rPr lang="en-GB" sz="1200" kern="1200">
              <a:latin typeface="Arial" pitchFamily="34" charset="0"/>
              <a:cs typeface="Arial" pitchFamily="34" charset="0"/>
            </a:rPr>
            <a:t>(Appendix 4)</a:t>
          </a:r>
        </a:p>
      </dsp:txBody>
      <dsp:txXfrm>
        <a:off x="42126" y="3125245"/>
        <a:ext cx="5402146" cy="968833"/>
      </dsp:txXfrm>
    </dsp:sp>
    <dsp:sp modelId="{BB271C60-420B-48AB-A23D-51CB7F306BC7}">
      <dsp:nvSpPr>
        <dsp:cNvPr id="0" name=""/>
        <dsp:cNvSpPr/>
      </dsp:nvSpPr>
      <dsp:spPr>
        <a:xfrm rot="5400000">
          <a:off x="2550240" y="4149948"/>
          <a:ext cx="385918" cy="46310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GB" sz="1900" kern="1200"/>
        </a:p>
      </dsp:txBody>
      <dsp:txXfrm rot="-5400000">
        <a:off x="2604269" y="4188540"/>
        <a:ext cx="277862" cy="270143"/>
      </dsp:txXfrm>
    </dsp:sp>
    <dsp:sp modelId="{FEA7909F-CB43-4D8B-ABFF-754632C82635}">
      <dsp:nvSpPr>
        <dsp:cNvPr id="0" name=""/>
        <dsp:cNvSpPr/>
      </dsp:nvSpPr>
      <dsp:spPr>
        <a:xfrm>
          <a:off x="11984" y="4638779"/>
          <a:ext cx="5462430" cy="1029117"/>
        </a:xfrm>
        <a:prstGeom prst="roundRect">
          <a:avLst>
            <a:gd name="adj" fmla="val 10000"/>
          </a:avLst>
        </a:prstGeom>
        <a:solidFill>
          <a:srgbClr val="00660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latin typeface="Arial" pitchFamily="34" charset="0"/>
              <a:cs typeface="Arial" pitchFamily="34" charset="0"/>
            </a:rPr>
            <a:t>Final detail to be completed (appendix 5) and communicated to staff and SLT</a:t>
          </a:r>
        </a:p>
        <a:p>
          <a:pPr lvl="0" algn="ctr" defTabSz="533400">
            <a:lnSpc>
              <a:spcPct val="90000"/>
            </a:lnSpc>
            <a:spcBef>
              <a:spcPct val="0"/>
            </a:spcBef>
            <a:spcAft>
              <a:spcPct val="35000"/>
            </a:spcAft>
          </a:pPr>
          <a:r>
            <a:rPr lang="en-GB" sz="1200" kern="1200">
              <a:latin typeface="Arial" pitchFamily="34" charset="0"/>
              <a:cs typeface="Arial" pitchFamily="34" charset="0"/>
            </a:rPr>
            <a:t>(Only when Permission slips have been received can students’ names be added to this list)</a:t>
          </a:r>
        </a:p>
        <a:p>
          <a:pPr lvl="0" algn="ctr" defTabSz="533400">
            <a:lnSpc>
              <a:spcPct val="90000"/>
            </a:lnSpc>
            <a:spcBef>
              <a:spcPct val="0"/>
            </a:spcBef>
            <a:spcAft>
              <a:spcPct val="35000"/>
            </a:spcAft>
          </a:pPr>
          <a:r>
            <a:rPr lang="en-GB" sz="1200" b="1" kern="1200">
              <a:latin typeface="Arial" pitchFamily="34" charset="0"/>
              <a:cs typeface="Arial" pitchFamily="34" charset="0"/>
            </a:rPr>
            <a:t>At least one week prior to trip</a:t>
          </a:r>
          <a:endParaRPr lang="en-GB" sz="1200" kern="1200">
            <a:latin typeface="Arial" pitchFamily="34" charset="0"/>
            <a:cs typeface="Arial" pitchFamily="34" charset="0"/>
          </a:endParaRPr>
        </a:p>
      </dsp:txBody>
      <dsp:txXfrm>
        <a:off x="42126" y="4668921"/>
        <a:ext cx="5402146" cy="968833"/>
      </dsp:txXfrm>
    </dsp:sp>
    <dsp:sp modelId="{A85EB6E8-6600-4DF0-8C1A-34FCA093246B}">
      <dsp:nvSpPr>
        <dsp:cNvPr id="0" name=""/>
        <dsp:cNvSpPr/>
      </dsp:nvSpPr>
      <dsp:spPr>
        <a:xfrm rot="5400000">
          <a:off x="2550240" y="5693624"/>
          <a:ext cx="385918" cy="46310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GB" sz="1900" kern="1200"/>
        </a:p>
      </dsp:txBody>
      <dsp:txXfrm rot="-5400000">
        <a:off x="2604269" y="5732216"/>
        <a:ext cx="277862" cy="270143"/>
      </dsp:txXfrm>
    </dsp:sp>
    <dsp:sp modelId="{8BAB4E54-8686-435E-8F9C-784FA8D03F33}">
      <dsp:nvSpPr>
        <dsp:cNvPr id="0" name=""/>
        <dsp:cNvSpPr/>
      </dsp:nvSpPr>
      <dsp:spPr>
        <a:xfrm>
          <a:off x="11984" y="6182455"/>
          <a:ext cx="5462430" cy="1029117"/>
        </a:xfrm>
        <a:prstGeom prst="roundRect">
          <a:avLst>
            <a:gd name="adj" fmla="val 10000"/>
          </a:avLst>
        </a:prstGeom>
        <a:solidFill>
          <a:srgbClr val="00660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latin typeface="Arial" pitchFamily="34" charset="0"/>
              <a:cs typeface="Arial" pitchFamily="34" charset="0"/>
            </a:rPr>
            <a:t>Day trip</a:t>
          </a:r>
        </a:p>
        <a:p>
          <a:pPr lvl="0" algn="ctr" defTabSz="533400">
            <a:lnSpc>
              <a:spcPct val="90000"/>
            </a:lnSpc>
            <a:spcBef>
              <a:spcPct val="0"/>
            </a:spcBef>
            <a:spcAft>
              <a:spcPct val="35000"/>
            </a:spcAft>
          </a:pPr>
          <a:r>
            <a:rPr lang="en-GB" sz="1200" kern="1200">
              <a:latin typeface="Arial" pitchFamily="34" charset="0"/>
              <a:cs typeface="Arial" pitchFamily="34" charset="0"/>
            </a:rPr>
            <a:t>Student register left with reception and co-ordinator</a:t>
          </a:r>
        </a:p>
        <a:p>
          <a:pPr lvl="0" algn="ctr" defTabSz="533400">
            <a:lnSpc>
              <a:spcPct val="90000"/>
            </a:lnSpc>
            <a:spcBef>
              <a:spcPct val="0"/>
            </a:spcBef>
            <a:spcAft>
              <a:spcPct val="35000"/>
            </a:spcAft>
          </a:pPr>
          <a:r>
            <a:rPr lang="en-GB" sz="1200" kern="1200">
              <a:latin typeface="Arial" pitchFamily="34" charset="0"/>
              <a:cs typeface="Arial" pitchFamily="34" charset="0"/>
            </a:rPr>
            <a:t>Contact number for group leader with accompanying staff and with reception, HT and co-ordinator</a:t>
          </a:r>
        </a:p>
      </dsp:txBody>
      <dsp:txXfrm>
        <a:off x="42126" y="6212597"/>
        <a:ext cx="5402146" cy="968833"/>
      </dsp:txXfrm>
    </dsp:sp>
    <dsp:sp modelId="{33095F11-72E1-488B-8A19-DC4D76F6B3D4}">
      <dsp:nvSpPr>
        <dsp:cNvPr id="0" name=""/>
        <dsp:cNvSpPr/>
      </dsp:nvSpPr>
      <dsp:spPr>
        <a:xfrm rot="5400000">
          <a:off x="2550240" y="7237300"/>
          <a:ext cx="385918" cy="46310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GB" sz="1900" kern="1200"/>
        </a:p>
      </dsp:txBody>
      <dsp:txXfrm rot="-5400000">
        <a:off x="2604269" y="7275892"/>
        <a:ext cx="277862" cy="270143"/>
      </dsp:txXfrm>
    </dsp:sp>
    <dsp:sp modelId="{0D0694C6-F2E8-46E0-9D8E-83495FC1913C}">
      <dsp:nvSpPr>
        <dsp:cNvPr id="0" name=""/>
        <dsp:cNvSpPr/>
      </dsp:nvSpPr>
      <dsp:spPr>
        <a:xfrm>
          <a:off x="11984" y="7726130"/>
          <a:ext cx="5462430" cy="1029117"/>
        </a:xfrm>
        <a:prstGeom prst="roundRect">
          <a:avLst>
            <a:gd name="adj" fmla="val 10000"/>
          </a:avLst>
        </a:prstGeom>
        <a:solidFill>
          <a:srgbClr val="00660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latin typeface="Arial" pitchFamily="34" charset="0"/>
              <a:cs typeface="Arial" pitchFamily="34" charset="0"/>
            </a:rPr>
            <a:t>Evaluation – appendix 6</a:t>
          </a:r>
        </a:p>
        <a:p>
          <a:pPr lvl="0" algn="ctr" defTabSz="533400">
            <a:lnSpc>
              <a:spcPct val="90000"/>
            </a:lnSpc>
            <a:spcBef>
              <a:spcPct val="0"/>
            </a:spcBef>
            <a:spcAft>
              <a:spcPct val="35000"/>
            </a:spcAft>
          </a:pPr>
          <a:r>
            <a:rPr lang="en-GB" sz="1200" kern="1200">
              <a:latin typeface="Arial" pitchFamily="34" charset="0"/>
              <a:cs typeface="Arial" pitchFamily="34" charset="0"/>
            </a:rPr>
            <a:t>Completed by Group Leader</a:t>
          </a:r>
        </a:p>
        <a:p>
          <a:pPr lvl="0" algn="ctr" defTabSz="533400">
            <a:lnSpc>
              <a:spcPct val="90000"/>
            </a:lnSpc>
            <a:spcBef>
              <a:spcPct val="0"/>
            </a:spcBef>
            <a:spcAft>
              <a:spcPct val="35000"/>
            </a:spcAft>
          </a:pPr>
          <a:r>
            <a:rPr lang="en-GB" sz="1200" b="1" kern="1200">
              <a:latin typeface="Arial" pitchFamily="34" charset="0"/>
              <a:cs typeface="Arial" pitchFamily="34" charset="0"/>
            </a:rPr>
            <a:t>Within 1 week of trip returning to school</a:t>
          </a:r>
          <a:endParaRPr lang="en-GB" sz="1200" kern="1200">
            <a:latin typeface="Arial" pitchFamily="34" charset="0"/>
            <a:cs typeface="Arial" pitchFamily="34" charset="0"/>
          </a:endParaRPr>
        </a:p>
      </dsp:txBody>
      <dsp:txXfrm>
        <a:off x="42126" y="7756272"/>
        <a:ext cx="5402146" cy="9688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849</Words>
  <Characters>4841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Laura Osei</cp:lastModifiedBy>
  <cp:revision>3</cp:revision>
  <dcterms:created xsi:type="dcterms:W3CDTF">2019-03-17T23:51:00Z</dcterms:created>
  <dcterms:modified xsi:type="dcterms:W3CDTF">2019-03-17T23:51:00Z</dcterms:modified>
</cp:coreProperties>
</file>