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8EB60E" w14:textId="77777777" w:rsidR="00025F3B" w:rsidRDefault="006D7830" w:rsidP="00025F3B">
      <w:pPr>
        <w:jc w:val="center"/>
        <w:rPr>
          <w:rFonts w:ascii="Arial" w:hAnsi="Arial" w:cs="Arial"/>
          <w:b/>
          <w:sz w:val="28"/>
          <w:szCs w:val="28"/>
        </w:rPr>
      </w:pPr>
      <w:r w:rsidRPr="006D7830">
        <w:rPr>
          <w:rFonts w:ascii="Arial" w:hAnsi="Arial" w:cs="Arial"/>
          <w:b/>
          <w:noProof/>
          <w:sz w:val="28"/>
          <w:szCs w:val="28"/>
          <w:lang w:val="en-US"/>
        </w:rPr>
        <w:drawing>
          <wp:anchor distT="0" distB="0" distL="114300" distR="114300" simplePos="0" relativeHeight="251662336" behindDoc="0" locked="0" layoutInCell="1" allowOverlap="1" wp14:anchorId="1646C420" wp14:editId="33DECFCD">
            <wp:simplePos x="0" y="0"/>
            <wp:positionH relativeFrom="column">
              <wp:posOffset>-57150</wp:posOffset>
            </wp:positionH>
            <wp:positionV relativeFrom="paragraph">
              <wp:posOffset>-542925</wp:posOffset>
            </wp:positionV>
            <wp:extent cx="1533525" cy="2028825"/>
            <wp:effectExtent l="19050" t="0" r="9525" b="0"/>
            <wp:wrapSquare wrapText="bothSides"/>
            <wp:docPr id="4" name="Picture 4" descr="http://www.theedenschool.com/wp-content/themes/eden/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theedenschool.com/wp-content/themes/eden/images/logo.png"/>
                    <pic:cNvPicPr>
                      <a:picLocks noChangeAspect="1" noChangeArrowheads="1"/>
                    </pic:cNvPicPr>
                  </pic:nvPicPr>
                  <pic:blipFill>
                    <a:blip r:embed="rId5"/>
                    <a:srcRect/>
                    <a:stretch>
                      <a:fillRect/>
                    </a:stretch>
                  </pic:blipFill>
                  <pic:spPr bwMode="auto">
                    <a:xfrm>
                      <a:off x="0" y="0"/>
                      <a:ext cx="1533525" cy="2028825"/>
                    </a:xfrm>
                    <a:prstGeom prst="rect">
                      <a:avLst/>
                    </a:prstGeom>
                    <a:noFill/>
                    <a:ln w="9525">
                      <a:noFill/>
                      <a:miter lim="800000"/>
                      <a:headEnd/>
                      <a:tailEnd/>
                    </a:ln>
                  </pic:spPr>
                </pic:pic>
              </a:graphicData>
            </a:graphic>
          </wp:anchor>
        </w:drawing>
      </w:r>
      <w:r w:rsidR="00025F3B">
        <w:rPr>
          <w:rFonts w:ascii="Arial" w:hAnsi="Arial" w:cs="Arial"/>
          <w:b/>
          <w:sz w:val="28"/>
          <w:szCs w:val="28"/>
        </w:rPr>
        <w:t>The Eden</w:t>
      </w:r>
      <w:r w:rsidR="0008071E">
        <w:rPr>
          <w:rFonts w:ascii="Arial" w:hAnsi="Arial" w:cs="Arial"/>
          <w:b/>
          <w:sz w:val="28"/>
          <w:szCs w:val="28"/>
        </w:rPr>
        <w:t xml:space="preserve"> SDA</w:t>
      </w:r>
      <w:r w:rsidR="00025F3B">
        <w:rPr>
          <w:rFonts w:ascii="Arial" w:hAnsi="Arial" w:cs="Arial"/>
          <w:b/>
          <w:sz w:val="28"/>
          <w:szCs w:val="28"/>
        </w:rPr>
        <w:t xml:space="preserve"> School</w:t>
      </w:r>
    </w:p>
    <w:p w14:paraId="4AEB0CA7" w14:textId="77777777" w:rsidR="005E7B44" w:rsidRPr="00ED72BF" w:rsidRDefault="005C4412" w:rsidP="00025F3B">
      <w:pPr>
        <w:jc w:val="center"/>
        <w:rPr>
          <w:rFonts w:ascii="Arial" w:hAnsi="Arial" w:cs="Arial"/>
          <w:b/>
          <w:sz w:val="28"/>
          <w:szCs w:val="28"/>
        </w:rPr>
      </w:pPr>
      <w:r>
        <w:rPr>
          <w:rFonts w:ascii="Arial" w:hAnsi="Arial" w:cs="Arial"/>
          <w:b/>
          <w:sz w:val="28"/>
          <w:szCs w:val="28"/>
        </w:rPr>
        <w:t>Attendance</w:t>
      </w:r>
      <w:r w:rsidR="00ED72BF" w:rsidRPr="00ED72BF">
        <w:rPr>
          <w:rFonts w:ascii="Arial" w:hAnsi="Arial" w:cs="Arial"/>
          <w:b/>
          <w:sz w:val="28"/>
          <w:szCs w:val="28"/>
        </w:rPr>
        <w:t xml:space="preserve"> policy</w:t>
      </w:r>
    </w:p>
    <w:p w14:paraId="36514D24" w14:textId="77777777" w:rsidR="00ED72BF" w:rsidRDefault="00ED72BF"/>
    <w:p w14:paraId="68093C30" w14:textId="77777777" w:rsidR="006D7830" w:rsidRDefault="006D7830" w:rsidP="006D477C">
      <w:pPr>
        <w:jc w:val="both"/>
        <w:rPr>
          <w:rFonts w:ascii="Arial" w:hAnsi="Arial" w:cs="Arial"/>
          <w:b/>
          <w:sz w:val="24"/>
          <w:szCs w:val="24"/>
        </w:rPr>
      </w:pPr>
    </w:p>
    <w:p w14:paraId="4556DCAC" w14:textId="77777777" w:rsidR="006D7830" w:rsidRDefault="006D7830" w:rsidP="006D477C">
      <w:pPr>
        <w:jc w:val="both"/>
        <w:rPr>
          <w:rFonts w:ascii="Arial" w:hAnsi="Arial" w:cs="Arial"/>
          <w:b/>
          <w:sz w:val="24"/>
          <w:szCs w:val="24"/>
        </w:rPr>
      </w:pPr>
    </w:p>
    <w:p w14:paraId="220E5246" w14:textId="77777777" w:rsidR="00265727" w:rsidRDefault="00265727" w:rsidP="006D477C">
      <w:pPr>
        <w:jc w:val="both"/>
        <w:rPr>
          <w:rFonts w:ascii="Arial" w:hAnsi="Arial" w:cs="Arial"/>
          <w:b/>
          <w:sz w:val="24"/>
          <w:szCs w:val="24"/>
        </w:rPr>
      </w:pPr>
      <w:bookmarkStart w:id="0" w:name="_GoBack"/>
      <w:bookmarkEnd w:id="0"/>
    </w:p>
    <w:p w14:paraId="305C8728" w14:textId="67718D2E" w:rsidR="006D7830" w:rsidRDefault="00DC5173" w:rsidP="006D477C">
      <w:pPr>
        <w:jc w:val="both"/>
        <w:rPr>
          <w:rFonts w:ascii="Arial" w:hAnsi="Arial" w:cs="Arial"/>
          <w:b/>
          <w:sz w:val="24"/>
          <w:szCs w:val="24"/>
        </w:rPr>
      </w:pPr>
      <w:r>
        <w:rPr>
          <w:rFonts w:ascii="Arial" w:hAnsi="Arial" w:cs="Arial"/>
          <w:b/>
          <w:noProof/>
          <w:sz w:val="28"/>
          <w:szCs w:val="28"/>
          <w:lang w:val="en-US"/>
        </w:rPr>
        <mc:AlternateContent>
          <mc:Choice Requires="wps">
            <w:drawing>
              <wp:anchor distT="0" distB="0" distL="114300" distR="114300" simplePos="0" relativeHeight="251660288" behindDoc="0" locked="0" layoutInCell="1" allowOverlap="1" wp14:anchorId="05D6AC97" wp14:editId="14B7BA44">
                <wp:simplePos x="0" y="0"/>
                <wp:positionH relativeFrom="column">
                  <wp:posOffset>0</wp:posOffset>
                </wp:positionH>
                <wp:positionV relativeFrom="paragraph">
                  <wp:posOffset>172085</wp:posOffset>
                </wp:positionV>
                <wp:extent cx="5732780" cy="2803525"/>
                <wp:effectExtent l="0" t="0" r="7620" b="1778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2780" cy="2803525"/>
                        </a:xfrm>
                        <a:prstGeom prst="rect">
                          <a:avLst/>
                        </a:prstGeom>
                        <a:solidFill>
                          <a:srgbClr val="FFFFFF"/>
                        </a:solidFill>
                        <a:ln w="9525">
                          <a:solidFill>
                            <a:srgbClr val="000000"/>
                          </a:solidFill>
                          <a:miter lim="800000"/>
                          <a:headEnd/>
                          <a:tailEnd/>
                        </a:ln>
                      </wps:spPr>
                      <wps:txbx>
                        <w:txbxContent>
                          <w:p w14:paraId="16A520F2" w14:textId="77777777" w:rsidR="00ED72BF" w:rsidRPr="0008071E" w:rsidRDefault="00ED72BF" w:rsidP="0008071E">
                            <w:pPr>
                              <w:jc w:val="both"/>
                              <w:rPr>
                                <w:rFonts w:ascii="Arial" w:hAnsi="Arial" w:cs="Arial"/>
                                <w:sz w:val="24"/>
                              </w:rPr>
                            </w:pPr>
                            <w:r w:rsidRPr="00ED72BF">
                              <w:rPr>
                                <w:rFonts w:ascii="Arial" w:hAnsi="Arial" w:cs="Arial"/>
                                <w:b/>
                                <w:sz w:val="24"/>
                                <w:szCs w:val="24"/>
                              </w:rPr>
                              <w:t>Purpose:</w:t>
                            </w:r>
                            <w:r w:rsidRPr="00ED72BF">
                              <w:rPr>
                                <w:rFonts w:ascii="Arial" w:hAnsi="Arial" w:cs="Arial"/>
                                <w:sz w:val="24"/>
                                <w:szCs w:val="24"/>
                              </w:rPr>
                              <w:t xml:space="preserve"> </w:t>
                            </w:r>
                            <w:r w:rsidRPr="00ED72BF">
                              <w:rPr>
                                <w:rFonts w:ascii="Arial" w:hAnsi="Arial" w:cs="Arial"/>
                                <w:sz w:val="24"/>
                                <w:szCs w:val="24"/>
                              </w:rPr>
                              <w:tab/>
                            </w:r>
                            <w:r w:rsidR="0008071E" w:rsidRPr="005C4412">
                              <w:rPr>
                                <w:rFonts w:ascii="Arial" w:hAnsi="Arial" w:cs="Arial"/>
                                <w:sz w:val="24"/>
                              </w:rPr>
                              <w:t>Our aim at The Eden School is to ensure pupils have excellent levels of attendance and punctuality in order that they are able to succeed and thrive at school and maximise their learning time.</w:t>
                            </w:r>
                          </w:p>
                          <w:p w14:paraId="57ED9A16" w14:textId="77777777" w:rsidR="00ED72BF" w:rsidRPr="00ED72BF" w:rsidRDefault="00ED72BF" w:rsidP="00ED72BF">
                            <w:pPr>
                              <w:ind w:left="1440" w:hanging="1440"/>
                              <w:jc w:val="both"/>
                              <w:rPr>
                                <w:rFonts w:ascii="Arial" w:hAnsi="Arial" w:cs="Arial"/>
                                <w:sz w:val="24"/>
                                <w:szCs w:val="24"/>
                              </w:rPr>
                            </w:pPr>
                            <w:r w:rsidRPr="00ED72BF">
                              <w:rPr>
                                <w:rFonts w:ascii="Arial" w:hAnsi="Arial" w:cs="Arial"/>
                                <w:b/>
                                <w:sz w:val="24"/>
                                <w:szCs w:val="24"/>
                              </w:rPr>
                              <w:t>Approval</w:t>
                            </w:r>
                            <w:r>
                              <w:rPr>
                                <w:rFonts w:ascii="Arial" w:hAnsi="Arial" w:cs="Arial"/>
                                <w:b/>
                                <w:sz w:val="24"/>
                                <w:szCs w:val="24"/>
                              </w:rPr>
                              <w:t xml:space="preserve"> B</w:t>
                            </w:r>
                            <w:r w:rsidRPr="00ED72BF">
                              <w:rPr>
                                <w:rFonts w:ascii="Arial" w:hAnsi="Arial" w:cs="Arial"/>
                                <w:b/>
                                <w:sz w:val="24"/>
                                <w:szCs w:val="24"/>
                              </w:rPr>
                              <w:t>ody:</w:t>
                            </w:r>
                            <w:r w:rsidRPr="00ED72BF">
                              <w:rPr>
                                <w:rFonts w:ascii="Arial" w:hAnsi="Arial" w:cs="Arial"/>
                                <w:sz w:val="24"/>
                                <w:szCs w:val="24"/>
                              </w:rPr>
                              <w:tab/>
                            </w:r>
                            <w:r w:rsidRPr="00ED72BF">
                              <w:rPr>
                                <w:rFonts w:ascii="Arial" w:hAnsi="Arial" w:cs="Arial"/>
                                <w:sz w:val="24"/>
                                <w:szCs w:val="24"/>
                              </w:rPr>
                              <w:tab/>
                            </w:r>
                            <w:r w:rsidRPr="00ED72BF">
                              <w:rPr>
                                <w:rFonts w:ascii="Arial" w:hAnsi="Arial" w:cs="Arial"/>
                                <w:sz w:val="24"/>
                                <w:szCs w:val="24"/>
                              </w:rPr>
                              <w:tab/>
                              <w:t>Board of Governors</w:t>
                            </w:r>
                          </w:p>
                          <w:p w14:paraId="513D2458" w14:textId="77777777" w:rsidR="00ED72BF" w:rsidRPr="00ED72BF" w:rsidRDefault="00ED72BF" w:rsidP="00ED72BF">
                            <w:pPr>
                              <w:ind w:left="1440" w:hanging="1440"/>
                              <w:jc w:val="both"/>
                              <w:rPr>
                                <w:rFonts w:ascii="Arial" w:hAnsi="Arial" w:cs="Arial"/>
                                <w:b/>
                                <w:sz w:val="24"/>
                                <w:szCs w:val="24"/>
                              </w:rPr>
                            </w:pPr>
                            <w:r w:rsidRPr="00ED72BF">
                              <w:rPr>
                                <w:rFonts w:ascii="Arial" w:hAnsi="Arial" w:cs="Arial"/>
                                <w:b/>
                                <w:sz w:val="24"/>
                                <w:szCs w:val="24"/>
                              </w:rPr>
                              <w:t>SLT Lead Person:</w:t>
                            </w:r>
                            <w:r w:rsidRPr="00ED72BF">
                              <w:rPr>
                                <w:rFonts w:ascii="Arial" w:hAnsi="Arial" w:cs="Arial"/>
                                <w:b/>
                                <w:sz w:val="24"/>
                                <w:szCs w:val="24"/>
                              </w:rPr>
                              <w:tab/>
                            </w:r>
                            <w:r w:rsidRPr="00ED72BF">
                              <w:rPr>
                                <w:rFonts w:ascii="Arial" w:hAnsi="Arial" w:cs="Arial"/>
                                <w:b/>
                                <w:sz w:val="24"/>
                                <w:szCs w:val="24"/>
                              </w:rPr>
                              <w:tab/>
                            </w:r>
                            <w:r w:rsidRPr="00ED72BF">
                              <w:rPr>
                                <w:rFonts w:ascii="Arial" w:hAnsi="Arial" w:cs="Arial"/>
                                <w:b/>
                                <w:sz w:val="24"/>
                                <w:szCs w:val="24"/>
                              </w:rPr>
                              <w:tab/>
                            </w:r>
                            <w:r w:rsidR="0008071E">
                              <w:rPr>
                                <w:rFonts w:ascii="Arial" w:hAnsi="Arial" w:cs="Arial"/>
                                <w:b/>
                                <w:sz w:val="24"/>
                                <w:szCs w:val="24"/>
                                <w:highlight w:val="yellow"/>
                              </w:rPr>
                              <w:t xml:space="preserve">Mrs </w:t>
                            </w:r>
                            <w:proofErr w:type="spellStart"/>
                            <w:r w:rsidR="0008071E">
                              <w:rPr>
                                <w:rFonts w:ascii="Arial" w:hAnsi="Arial" w:cs="Arial"/>
                                <w:b/>
                                <w:sz w:val="24"/>
                                <w:szCs w:val="24"/>
                                <w:highlight w:val="yellow"/>
                              </w:rPr>
                              <w:t>Lynthia</w:t>
                            </w:r>
                            <w:proofErr w:type="spellEnd"/>
                            <w:r w:rsidR="0008071E">
                              <w:rPr>
                                <w:rFonts w:ascii="Arial" w:hAnsi="Arial" w:cs="Arial"/>
                                <w:b/>
                                <w:sz w:val="24"/>
                                <w:szCs w:val="24"/>
                                <w:highlight w:val="yellow"/>
                              </w:rPr>
                              <w:t xml:space="preserve"> Grant</w:t>
                            </w:r>
                          </w:p>
                          <w:p w14:paraId="31A82274" w14:textId="77777777" w:rsidR="00ED72BF" w:rsidRPr="00ED72BF" w:rsidRDefault="00ED72BF" w:rsidP="00ED72BF">
                            <w:pPr>
                              <w:ind w:left="1440" w:hanging="1440"/>
                              <w:jc w:val="both"/>
                              <w:rPr>
                                <w:rFonts w:ascii="Arial" w:hAnsi="Arial" w:cs="Arial"/>
                                <w:sz w:val="24"/>
                                <w:szCs w:val="24"/>
                              </w:rPr>
                            </w:pPr>
                            <w:r w:rsidRPr="00ED72BF">
                              <w:rPr>
                                <w:rFonts w:ascii="Arial" w:hAnsi="Arial" w:cs="Arial"/>
                                <w:b/>
                                <w:sz w:val="24"/>
                                <w:szCs w:val="24"/>
                              </w:rPr>
                              <w:t>Lead Governor for Policy:</w:t>
                            </w:r>
                            <w:r w:rsidRPr="00ED72BF">
                              <w:rPr>
                                <w:rFonts w:ascii="Arial" w:hAnsi="Arial" w:cs="Arial"/>
                                <w:b/>
                                <w:sz w:val="24"/>
                                <w:szCs w:val="24"/>
                              </w:rPr>
                              <w:tab/>
                            </w:r>
                            <w:r w:rsidRPr="00ED72BF">
                              <w:rPr>
                                <w:rFonts w:ascii="Arial" w:hAnsi="Arial" w:cs="Arial"/>
                                <w:sz w:val="24"/>
                                <w:szCs w:val="24"/>
                              </w:rPr>
                              <w:t xml:space="preserve">Mrs Laura </w:t>
                            </w:r>
                            <w:proofErr w:type="spellStart"/>
                            <w:r w:rsidRPr="00ED72BF">
                              <w:rPr>
                                <w:rFonts w:ascii="Arial" w:hAnsi="Arial" w:cs="Arial"/>
                                <w:sz w:val="24"/>
                                <w:szCs w:val="24"/>
                              </w:rPr>
                              <w:t>Osei</w:t>
                            </w:r>
                            <w:proofErr w:type="spellEnd"/>
                          </w:p>
                          <w:p w14:paraId="1A3E97DB" w14:textId="77777777" w:rsidR="00ED72BF" w:rsidRPr="00ED72BF" w:rsidRDefault="00ED72BF" w:rsidP="008F117C">
                            <w:pPr>
                              <w:ind w:left="1440" w:hanging="1440"/>
                              <w:jc w:val="both"/>
                              <w:rPr>
                                <w:rFonts w:ascii="Arial" w:hAnsi="Arial" w:cs="Arial"/>
                                <w:sz w:val="24"/>
                                <w:szCs w:val="24"/>
                              </w:rPr>
                            </w:pPr>
                            <w:r w:rsidRPr="00ED72BF">
                              <w:rPr>
                                <w:rFonts w:ascii="Arial" w:hAnsi="Arial" w:cs="Arial"/>
                                <w:b/>
                                <w:sz w:val="24"/>
                                <w:szCs w:val="24"/>
                              </w:rPr>
                              <w:t>Date of Approval:</w:t>
                            </w:r>
                            <w:r w:rsidRPr="00ED72BF">
                              <w:rPr>
                                <w:rFonts w:ascii="Arial" w:hAnsi="Arial" w:cs="Arial"/>
                                <w:sz w:val="24"/>
                                <w:szCs w:val="24"/>
                              </w:rPr>
                              <w:tab/>
                            </w:r>
                            <w:r w:rsidRPr="00ED72BF">
                              <w:rPr>
                                <w:rFonts w:ascii="Arial" w:hAnsi="Arial" w:cs="Arial"/>
                                <w:sz w:val="24"/>
                                <w:szCs w:val="24"/>
                              </w:rPr>
                              <w:tab/>
                            </w:r>
                            <w:r w:rsidRPr="00ED72BF">
                              <w:rPr>
                                <w:rFonts w:ascii="Arial" w:hAnsi="Arial" w:cs="Arial"/>
                                <w:sz w:val="24"/>
                                <w:szCs w:val="24"/>
                              </w:rPr>
                              <w:tab/>
                              <w:t>July 2010</w:t>
                            </w:r>
                          </w:p>
                          <w:p w14:paraId="6E546C9F" w14:textId="528A9E11" w:rsidR="006D7830" w:rsidRDefault="006D7830" w:rsidP="008F117C">
                            <w:pPr>
                              <w:ind w:left="1440" w:hanging="1440"/>
                              <w:jc w:val="both"/>
                              <w:rPr>
                                <w:rFonts w:ascii="Arial" w:hAnsi="Arial" w:cs="Arial"/>
                                <w:b/>
                                <w:sz w:val="24"/>
                                <w:szCs w:val="24"/>
                              </w:rPr>
                            </w:pPr>
                            <w:r>
                              <w:rPr>
                                <w:rFonts w:ascii="Arial" w:hAnsi="Arial" w:cs="Arial"/>
                                <w:b/>
                                <w:sz w:val="24"/>
                                <w:szCs w:val="24"/>
                              </w:rPr>
                              <w:t>Last Review Date:</w:t>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6D7830">
                              <w:rPr>
                                <w:rFonts w:ascii="Arial" w:hAnsi="Arial" w:cs="Arial"/>
                                <w:sz w:val="24"/>
                                <w:szCs w:val="24"/>
                              </w:rPr>
                              <w:t>March 201</w:t>
                            </w:r>
                            <w:r w:rsidR="00541A52">
                              <w:rPr>
                                <w:rFonts w:ascii="Arial" w:hAnsi="Arial" w:cs="Arial"/>
                                <w:sz w:val="24"/>
                                <w:szCs w:val="24"/>
                              </w:rPr>
                              <w:t>8</w:t>
                            </w:r>
                          </w:p>
                          <w:p w14:paraId="37D7F537" w14:textId="77777777" w:rsidR="00ED72BF" w:rsidRPr="00ED72BF" w:rsidRDefault="00ED72BF" w:rsidP="008F117C">
                            <w:pPr>
                              <w:ind w:left="1440" w:hanging="1440"/>
                              <w:jc w:val="both"/>
                              <w:rPr>
                                <w:rFonts w:ascii="Arial" w:hAnsi="Arial" w:cs="Arial"/>
                                <w:sz w:val="24"/>
                                <w:szCs w:val="24"/>
                              </w:rPr>
                            </w:pPr>
                            <w:r w:rsidRPr="00ED72BF">
                              <w:rPr>
                                <w:rFonts w:ascii="Arial" w:hAnsi="Arial" w:cs="Arial"/>
                                <w:b/>
                                <w:sz w:val="24"/>
                                <w:szCs w:val="24"/>
                              </w:rPr>
                              <w:t>Proposed reviewed Date:</w:t>
                            </w:r>
                            <w:r w:rsidRPr="00ED72BF">
                              <w:rPr>
                                <w:rFonts w:ascii="Arial" w:hAnsi="Arial" w:cs="Arial"/>
                                <w:b/>
                                <w:sz w:val="24"/>
                                <w:szCs w:val="24"/>
                              </w:rPr>
                              <w:tab/>
                            </w:r>
                            <w:r w:rsidR="0008071E">
                              <w:rPr>
                                <w:rFonts w:ascii="Arial" w:hAnsi="Arial" w:cs="Arial"/>
                                <w:sz w:val="24"/>
                                <w:szCs w:val="24"/>
                              </w:rPr>
                              <w:tab/>
                              <w:t>March 2020</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05D6AC97" id="_x0000_t202" coordsize="21600,21600" o:spt="202" path="m0,0l0,21600,21600,21600,21600,0xe">
                <v:stroke joinstyle="miter"/>
                <v:path gradientshapeok="t" o:connecttype="rect"/>
              </v:shapetype>
              <v:shape id="Text_x0020_Box_x0020_2" o:spid="_x0000_s1026" type="#_x0000_t202" style="position:absolute;left:0;text-align:left;margin-left:0;margin-top:13.55pt;width:451.4pt;height:22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">
                <v:textbox style="mso-fit-shape-to-text:t">
                  <w:txbxContent>
                    <w:p w14:paraId="16A520F2" w14:textId="77777777" w:rsidR="00ED72BF" w:rsidRPr="0008071E" w:rsidRDefault="00ED72BF" w:rsidP="0008071E">
                      <w:pPr>
                        <w:jc w:val="both"/>
                        <w:rPr>
                          <w:rFonts w:ascii="Arial" w:hAnsi="Arial" w:cs="Arial"/>
                          <w:sz w:val="24"/>
                        </w:rPr>
                      </w:pPr>
                      <w:r w:rsidRPr="00ED72BF">
                        <w:rPr>
                          <w:rFonts w:ascii="Arial" w:hAnsi="Arial" w:cs="Arial"/>
                          <w:b/>
                          <w:sz w:val="24"/>
                          <w:szCs w:val="24"/>
                        </w:rPr>
                        <w:t>Purpose:</w:t>
                      </w:r>
                      <w:r w:rsidRPr="00ED72BF">
                        <w:rPr>
                          <w:rFonts w:ascii="Arial" w:hAnsi="Arial" w:cs="Arial"/>
                          <w:sz w:val="24"/>
                          <w:szCs w:val="24"/>
                        </w:rPr>
                        <w:t xml:space="preserve"> </w:t>
                      </w:r>
                      <w:r w:rsidRPr="00ED72BF">
                        <w:rPr>
                          <w:rFonts w:ascii="Arial" w:hAnsi="Arial" w:cs="Arial"/>
                          <w:sz w:val="24"/>
                          <w:szCs w:val="24"/>
                        </w:rPr>
                        <w:tab/>
                      </w:r>
                      <w:r w:rsidR="0008071E" w:rsidRPr="005C4412">
                        <w:rPr>
                          <w:rFonts w:ascii="Arial" w:hAnsi="Arial" w:cs="Arial"/>
                          <w:sz w:val="24"/>
                        </w:rPr>
                        <w:t>Our aim at The Eden School is to ensure pupils have excellent levels of attendance and punctuality in order that they are able to succeed and thrive at school and maximise their learning time.</w:t>
                      </w:r>
                    </w:p>
                    <w:p w14:paraId="57ED9A16" w14:textId="77777777" w:rsidR="00ED72BF" w:rsidRPr="00ED72BF" w:rsidRDefault="00ED72BF" w:rsidP="00ED72BF">
                      <w:pPr>
                        <w:ind w:left="1440" w:hanging="1440"/>
                        <w:jc w:val="both"/>
                        <w:rPr>
                          <w:rFonts w:ascii="Arial" w:hAnsi="Arial" w:cs="Arial"/>
                          <w:sz w:val="24"/>
                          <w:szCs w:val="24"/>
                        </w:rPr>
                      </w:pPr>
                      <w:r w:rsidRPr="00ED72BF">
                        <w:rPr>
                          <w:rFonts w:ascii="Arial" w:hAnsi="Arial" w:cs="Arial"/>
                          <w:b/>
                          <w:sz w:val="24"/>
                          <w:szCs w:val="24"/>
                        </w:rPr>
                        <w:t>Approval</w:t>
                      </w:r>
                      <w:r>
                        <w:rPr>
                          <w:rFonts w:ascii="Arial" w:hAnsi="Arial" w:cs="Arial"/>
                          <w:b/>
                          <w:sz w:val="24"/>
                          <w:szCs w:val="24"/>
                        </w:rPr>
                        <w:t xml:space="preserve"> B</w:t>
                      </w:r>
                      <w:r w:rsidRPr="00ED72BF">
                        <w:rPr>
                          <w:rFonts w:ascii="Arial" w:hAnsi="Arial" w:cs="Arial"/>
                          <w:b/>
                          <w:sz w:val="24"/>
                          <w:szCs w:val="24"/>
                        </w:rPr>
                        <w:t>ody:</w:t>
                      </w:r>
                      <w:r w:rsidRPr="00ED72BF">
                        <w:rPr>
                          <w:rFonts w:ascii="Arial" w:hAnsi="Arial" w:cs="Arial"/>
                          <w:sz w:val="24"/>
                          <w:szCs w:val="24"/>
                        </w:rPr>
                        <w:tab/>
                      </w:r>
                      <w:r w:rsidRPr="00ED72BF">
                        <w:rPr>
                          <w:rFonts w:ascii="Arial" w:hAnsi="Arial" w:cs="Arial"/>
                          <w:sz w:val="24"/>
                          <w:szCs w:val="24"/>
                        </w:rPr>
                        <w:tab/>
                      </w:r>
                      <w:r w:rsidRPr="00ED72BF">
                        <w:rPr>
                          <w:rFonts w:ascii="Arial" w:hAnsi="Arial" w:cs="Arial"/>
                          <w:sz w:val="24"/>
                          <w:szCs w:val="24"/>
                        </w:rPr>
                        <w:tab/>
                        <w:t>Board of Governors</w:t>
                      </w:r>
                    </w:p>
                    <w:p w14:paraId="513D2458" w14:textId="77777777" w:rsidR="00ED72BF" w:rsidRPr="00ED72BF" w:rsidRDefault="00ED72BF" w:rsidP="00ED72BF">
                      <w:pPr>
                        <w:ind w:left="1440" w:hanging="1440"/>
                        <w:jc w:val="both"/>
                        <w:rPr>
                          <w:rFonts w:ascii="Arial" w:hAnsi="Arial" w:cs="Arial"/>
                          <w:b/>
                          <w:sz w:val="24"/>
                          <w:szCs w:val="24"/>
                        </w:rPr>
                      </w:pPr>
                      <w:r w:rsidRPr="00ED72BF">
                        <w:rPr>
                          <w:rFonts w:ascii="Arial" w:hAnsi="Arial" w:cs="Arial"/>
                          <w:b/>
                          <w:sz w:val="24"/>
                          <w:szCs w:val="24"/>
                        </w:rPr>
                        <w:t>SLT Lead Person:</w:t>
                      </w:r>
                      <w:r w:rsidRPr="00ED72BF">
                        <w:rPr>
                          <w:rFonts w:ascii="Arial" w:hAnsi="Arial" w:cs="Arial"/>
                          <w:b/>
                          <w:sz w:val="24"/>
                          <w:szCs w:val="24"/>
                        </w:rPr>
                        <w:tab/>
                      </w:r>
                      <w:r w:rsidRPr="00ED72BF">
                        <w:rPr>
                          <w:rFonts w:ascii="Arial" w:hAnsi="Arial" w:cs="Arial"/>
                          <w:b/>
                          <w:sz w:val="24"/>
                          <w:szCs w:val="24"/>
                        </w:rPr>
                        <w:tab/>
                      </w:r>
                      <w:r w:rsidRPr="00ED72BF">
                        <w:rPr>
                          <w:rFonts w:ascii="Arial" w:hAnsi="Arial" w:cs="Arial"/>
                          <w:b/>
                          <w:sz w:val="24"/>
                          <w:szCs w:val="24"/>
                        </w:rPr>
                        <w:tab/>
                      </w:r>
                      <w:r w:rsidR="0008071E">
                        <w:rPr>
                          <w:rFonts w:ascii="Arial" w:hAnsi="Arial" w:cs="Arial"/>
                          <w:b/>
                          <w:sz w:val="24"/>
                          <w:szCs w:val="24"/>
                          <w:highlight w:val="yellow"/>
                        </w:rPr>
                        <w:t>Mrs Lynthia Grant</w:t>
                      </w:r>
                    </w:p>
                    <w:p w14:paraId="31A82274" w14:textId="77777777" w:rsidR="00ED72BF" w:rsidRPr="00ED72BF" w:rsidRDefault="00ED72BF" w:rsidP="00ED72BF">
                      <w:pPr>
                        <w:ind w:left="1440" w:hanging="1440"/>
                        <w:jc w:val="both"/>
                        <w:rPr>
                          <w:rFonts w:ascii="Arial" w:hAnsi="Arial" w:cs="Arial"/>
                          <w:sz w:val="24"/>
                          <w:szCs w:val="24"/>
                        </w:rPr>
                      </w:pPr>
                      <w:r w:rsidRPr="00ED72BF">
                        <w:rPr>
                          <w:rFonts w:ascii="Arial" w:hAnsi="Arial" w:cs="Arial"/>
                          <w:b/>
                          <w:sz w:val="24"/>
                          <w:szCs w:val="24"/>
                        </w:rPr>
                        <w:t>Lead Governor for Policy:</w:t>
                      </w:r>
                      <w:r w:rsidRPr="00ED72BF">
                        <w:rPr>
                          <w:rFonts w:ascii="Arial" w:hAnsi="Arial" w:cs="Arial"/>
                          <w:b/>
                          <w:sz w:val="24"/>
                          <w:szCs w:val="24"/>
                        </w:rPr>
                        <w:tab/>
                      </w:r>
                      <w:r w:rsidRPr="00ED72BF">
                        <w:rPr>
                          <w:rFonts w:ascii="Arial" w:hAnsi="Arial" w:cs="Arial"/>
                          <w:sz w:val="24"/>
                          <w:szCs w:val="24"/>
                        </w:rPr>
                        <w:t>Mrs Laura Osei</w:t>
                      </w:r>
                    </w:p>
                    <w:p w14:paraId="1A3E97DB" w14:textId="77777777" w:rsidR="00ED72BF" w:rsidRPr="00ED72BF" w:rsidRDefault="00ED72BF" w:rsidP="008F117C">
                      <w:pPr>
                        <w:ind w:left="1440" w:hanging="1440"/>
                        <w:jc w:val="both"/>
                        <w:rPr>
                          <w:rFonts w:ascii="Arial" w:hAnsi="Arial" w:cs="Arial"/>
                          <w:sz w:val="24"/>
                          <w:szCs w:val="24"/>
                        </w:rPr>
                      </w:pPr>
                      <w:r w:rsidRPr="00ED72BF">
                        <w:rPr>
                          <w:rFonts w:ascii="Arial" w:hAnsi="Arial" w:cs="Arial"/>
                          <w:b/>
                          <w:sz w:val="24"/>
                          <w:szCs w:val="24"/>
                        </w:rPr>
                        <w:t>Date of Approval:</w:t>
                      </w:r>
                      <w:r w:rsidRPr="00ED72BF">
                        <w:rPr>
                          <w:rFonts w:ascii="Arial" w:hAnsi="Arial" w:cs="Arial"/>
                          <w:sz w:val="24"/>
                          <w:szCs w:val="24"/>
                        </w:rPr>
                        <w:tab/>
                      </w:r>
                      <w:r w:rsidRPr="00ED72BF">
                        <w:rPr>
                          <w:rFonts w:ascii="Arial" w:hAnsi="Arial" w:cs="Arial"/>
                          <w:sz w:val="24"/>
                          <w:szCs w:val="24"/>
                        </w:rPr>
                        <w:tab/>
                      </w:r>
                      <w:r w:rsidRPr="00ED72BF">
                        <w:rPr>
                          <w:rFonts w:ascii="Arial" w:hAnsi="Arial" w:cs="Arial"/>
                          <w:sz w:val="24"/>
                          <w:szCs w:val="24"/>
                        </w:rPr>
                        <w:tab/>
                        <w:t>July 2010</w:t>
                      </w:r>
                    </w:p>
                    <w:p w14:paraId="6E546C9F" w14:textId="528A9E11" w:rsidR="006D7830" w:rsidRDefault="006D7830" w:rsidP="008F117C">
                      <w:pPr>
                        <w:ind w:left="1440" w:hanging="1440"/>
                        <w:jc w:val="both"/>
                        <w:rPr>
                          <w:rFonts w:ascii="Arial" w:hAnsi="Arial" w:cs="Arial"/>
                          <w:b/>
                          <w:sz w:val="24"/>
                          <w:szCs w:val="24"/>
                        </w:rPr>
                      </w:pPr>
                      <w:r>
                        <w:rPr>
                          <w:rFonts w:ascii="Arial" w:hAnsi="Arial" w:cs="Arial"/>
                          <w:b/>
                          <w:sz w:val="24"/>
                          <w:szCs w:val="24"/>
                        </w:rPr>
                        <w:t>Last Review Date:</w:t>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6D7830">
                        <w:rPr>
                          <w:rFonts w:ascii="Arial" w:hAnsi="Arial" w:cs="Arial"/>
                          <w:sz w:val="24"/>
                          <w:szCs w:val="24"/>
                        </w:rPr>
                        <w:t>March 201</w:t>
                      </w:r>
                      <w:r w:rsidR="00541A52">
                        <w:rPr>
                          <w:rFonts w:ascii="Arial" w:hAnsi="Arial" w:cs="Arial"/>
                          <w:sz w:val="24"/>
                          <w:szCs w:val="24"/>
                        </w:rPr>
                        <w:t>8</w:t>
                      </w:r>
                    </w:p>
                    <w:p w14:paraId="37D7F537" w14:textId="77777777" w:rsidR="00ED72BF" w:rsidRPr="00ED72BF" w:rsidRDefault="00ED72BF" w:rsidP="008F117C">
                      <w:pPr>
                        <w:ind w:left="1440" w:hanging="1440"/>
                        <w:jc w:val="both"/>
                        <w:rPr>
                          <w:rFonts w:ascii="Arial" w:hAnsi="Arial" w:cs="Arial"/>
                          <w:sz w:val="24"/>
                          <w:szCs w:val="24"/>
                        </w:rPr>
                      </w:pPr>
                      <w:r w:rsidRPr="00ED72BF">
                        <w:rPr>
                          <w:rFonts w:ascii="Arial" w:hAnsi="Arial" w:cs="Arial"/>
                          <w:b/>
                          <w:sz w:val="24"/>
                          <w:szCs w:val="24"/>
                        </w:rPr>
                        <w:t>Proposed reviewed Date:</w:t>
                      </w:r>
                      <w:r w:rsidRPr="00ED72BF">
                        <w:rPr>
                          <w:rFonts w:ascii="Arial" w:hAnsi="Arial" w:cs="Arial"/>
                          <w:b/>
                          <w:sz w:val="24"/>
                          <w:szCs w:val="24"/>
                        </w:rPr>
                        <w:tab/>
                      </w:r>
                      <w:r w:rsidR="0008071E">
                        <w:rPr>
                          <w:rFonts w:ascii="Arial" w:hAnsi="Arial" w:cs="Arial"/>
                          <w:sz w:val="24"/>
                          <w:szCs w:val="24"/>
                        </w:rPr>
                        <w:tab/>
                        <w:t>March 2020</w:t>
                      </w:r>
                    </w:p>
                  </w:txbxContent>
                </v:textbox>
                <w10:wrap type="square"/>
              </v:shape>
            </w:pict>
          </mc:Fallback>
        </mc:AlternateContent>
      </w:r>
    </w:p>
    <w:p w14:paraId="68B9C6BF" w14:textId="77777777" w:rsidR="005C4412" w:rsidRPr="005C4412" w:rsidRDefault="005C4412" w:rsidP="005C4412">
      <w:pPr>
        <w:jc w:val="both"/>
        <w:rPr>
          <w:rFonts w:ascii="Arial" w:hAnsi="Arial" w:cs="Arial"/>
          <w:sz w:val="24"/>
        </w:rPr>
      </w:pPr>
      <w:r w:rsidRPr="005C4412">
        <w:rPr>
          <w:rFonts w:ascii="Arial" w:hAnsi="Arial" w:cs="Arial"/>
          <w:b/>
          <w:bCs/>
          <w:sz w:val="24"/>
        </w:rPr>
        <w:t>Rationale and Aims:</w:t>
      </w:r>
      <w:r w:rsidRPr="005C4412">
        <w:rPr>
          <w:rFonts w:ascii="Arial" w:hAnsi="Arial" w:cs="Arial"/>
          <w:sz w:val="24"/>
        </w:rPr>
        <w:t> Our aim at The Eden School is to ensure pupils have excellent levels of attendance and punctuality in order that they are able to succeed and thrive at school and maximise their learning time.</w:t>
      </w:r>
    </w:p>
    <w:p w14:paraId="3A0A7696" w14:textId="77777777" w:rsidR="005C4412" w:rsidRDefault="005C4412" w:rsidP="005C4412">
      <w:pPr>
        <w:jc w:val="both"/>
        <w:rPr>
          <w:rFonts w:ascii="Arial" w:hAnsi="Arial" w:cs="Arial"/>
          <w:b/>
          <w:sz w:val="24"/>
        </w:rPr>
      </w:pPr>
    </w:p>
    <w:p w14:paraId="3E74333B" w14:textId="77777777" w:rsidR="005C4412" w:rsidRPr="005C4412" w:rsidRDefault="005C4412" w:rsidP="005C4412">
      <w:pPr>
        <w:jc w:val="both"/>
        <w:rPr>
          <w:rFonts w:ascii="Arial" w:hAnsi="Arial" w:cs="Arial"/>
          <w:b/>
          <w:sz w:val="24"/>
        </w:rPr>
      </w:pPr>
      <w:r w:rsidRPr="005C4412">
        <w:rPr>
          <w:rFonts w:ascii="Arial" w:hAnsi="Arial" w:cs="Arial"/>
          <w:b/>
          <w:sz w:val="24"/>
        </w:rPr>
        <w:t>In order to do this we aim to:</w:t>
      </w:r>
    </w:p>
    <w:p w14:paraId="0ADE3701" w14:textId="77777777" w:rsidR="005C4412" w:rsidRPr="005C4412" w:rsidRDefault="005C4412" w:rsidP="005C4412">
      <w:pPr>
        <w:numPr>
          <w:ilvl w:val="0"/>
          <w:numId w:val="1"/>
        </w:numPr>
        <w:jc w:val="both"/>
        <w:rPr>
          <w:rFonts w:ascii="Arial" w:hAnsi="Arial" w:cs="Arial"/>
          <w:sz w:val="24"/>
        </w:rPr>
      </w:pPr>
      <w:r w:rsidRPr="005C4412">
        <w:rPr>
          <w:rFonts w:ascii="Arial" w:hAnsi="Arial" w:cs="Arial"/>
          <w:sz w:val="24"/>
        </w:rPr>
        <w:t>Encourage, recognise and reward good attendance and punctuality.</w:t>
      </w:r>
    </w:p>
    <w:p w14:paraId="09F0C94E" w14:textId="77777777" w:rsidR="005C4412" w:rsidRPr="005C4412" w:rsidRDefault="005C4412" w:rsidP="005C4412">
      <w:pPr>
        <w:numPr>
          <w:ilvl w:val="0"/>
          <w:numId w:val="1"/>
        </w:numPr>
        <w:jc w:val="both"/>
        <w:rPr>
          <w:rFonts w:ascii="Arial" w:hAnsi="Arial" w:cs="Arial"/>
          <w:sz w:val="24"/>
        </w:rPr>
      </w:pPr>
      <w:r w:rsidRPr="005C4412">
        <w:rPr>
          <w:rFonts w:ascii="Arial" w:hAnsi="Arial" w:cs="Arial"/>
          <w:sz w:val="24"/>
        </w:rPr>
        <w:t>Teach children the importance of developing good habits of attendance and punctuality.</w:t>
      </w:r>
    </w:p>
    <w:p w14:paraId="756761B1" w14:textId="77777777" w:rsidR="005C4412" w:rsidRPr="005C4412" w:rsidRDefault="005C4412" w:rsidP="005C4412">
      <w:pPr>
        <w:numPr>
          <w:ilvl w:val="0"/>
          <w:numId w:val="1"/>
        </w:numPr>
        <w:jc w:val="both"/>
        <w:rPr>
          <w:rFonts w:ascii="Arial" w:hAnsi="Arial" w:cs="Arial"/>
          <w:sz w:val="24"/>
        </w:rPr>
      </w:pPr>
      <w:r w:rsidRPr="005C4412">
        <w:rPr>
          <w:rFonts w:ascii="Arial" w:hAnsi="Arial" w:cs="Arial"/>
          <w:sz w:val="24"/>
        </w:rPr>
        <w:t>Liaise with parents regarding attendance concerns.</w:t>
      </w:r>
    </w:p>
    <w:p w14:paraId="1A1BB186" w14:textId="77777777" w:rsidR="005C4412" w:rsidRPr="005C4412" w:rsidRDefault="005C4412" w:rsidP="005C4412">
      <w:pPr>
        <w:numPr>
          <w:ilvl w:val="0"/>
          <w:numId w:val="1"/>
        </w:numPr>
        <w:jc w:val="both"/>
        <w:rPr>
          <w:rFonts w:ascii="Arial" w:hAnsi="Arial" w:cs="Arial"/>
          <w:sz w:val="24"/>
        </w:rPr>
      </w:pPr>
      <w:r w:rsidRPr="005C4412">
        <w:rPr>
          <w:rFonts w:ascii="Arial" w:hAnsi="Arial" w:cs="Arial"/>
          <w:sz w:val="24"/>
        </w:rPr>
        <w:t>Have clear procedures for recording and monitoring attendance and act quickly where issues arise.</w:t>
      </w:r>
    </w:p>
    <w:p w14:paraId="33761CA6" w14:textId="77777777" w:rsidR="005C4412" w:rsidRPr="005C4412" w:rsidRDefault="005C4412" w:rsidP="005C4412">
      <w:pPr>
        <w:numPr>
          <w:ilvl w:val="0"/>
          <w:numId w:val="1"/>
        </w:numPr>
        <w:jc w:val="both"/>
        <w:rPr>
          <w:rFonts w:ascii="Arial" w:hAnsi="Arial" w:cs="Arial"/>
          <w:sz w:val="24"/>
        </w:rPr>
      </w:pPr>
      <w:r w:rsidRPr="005C4412">
        <w:rPr>
          <w:rFonts w:ascii="Arial" w:hAnsi="Arial" w:cs="Arial"/>
          <w:sz w:val="24"/>
        </w:rPr>
        <w:t>Set aspirational targets for high levels of attendance, above the national average.</w:t>
      </w:r>
    </w:p>
    <w:p w14:paraId="5535E445" w14:textId="77777777" w:rsidR="005C4412" w:rsidRPr="005C4412" w:rsidRDefault="005C4412" w:rsidP="005C4412">
      <w:pPr>
        <w:jc w:val="both"/>
        <w:rPr>
          <w:rFonts w:ascii="Arial" w:hAnsi="Arial" w:cs="Arial"/>
          <w:sz w:val="24"/>
        </w:rPr>
      </w:pPr>
      <w:r w:rsidRPr="005C4412">
        <w:rPr>
          <w:rFonts w:ascii="Arial" w:hAnsi="Arial" w:cs="Arial"/>
          <w:b/>
          <w:bCs/>
          <w:sz w:val="24"/>
        </w:rPr>
        <w:lastRenderedPageBreak/>
        <w:t>The school must:</w:t>
      </w:r>
    </w:p>
    <w:p w14:paraId="0F830E5A" w14:textId="77777777" w:rsidR="005C4412" w:rsidRPr="005C4412" w:rsidRDefault="005C4412" w:rsidP="005C4412">
      <w:pPr>
        <w:numPr>
          <w:ilvl w:val="0"/>
          <w:numId w:val="2"/>
        </w:numPr>
        <w:jc w:val="both"/>
        <w:rPr>
          <w:rFonts w:ascii="Arial" w:hAnsi="Arial" w:cs="Arial"/>
          <w:sz w:val="24"/>
        </w:rPr>
      </w:pPr>
      <w:r w:rsidRPr="005C4412">
        <w:rPr>
          <w:rFonts w:ascii="Arial" w:hAnsi="Arial" w:cs="Arial"/>
          <w:sz w:val="24"/>
        </w:rPr>
        <w:t>Record attendance of each pupil for both morning and afternoon sessions.</w:t>
      </w:r>
    </w:p>
    <w:p w14:paraId="31CA39A9" w14:textId="77777777" w:rsidR="005C4412" w:rsidRPr="005C4412" w:rsidRDefault="005C4412" w:rsidP="005C4412">
      <w:pPr>
        <w:numPr>
          <w:ilvl w:val="0"/>
          <w:numId w:val="2"/>
        </w:numPr>
        <w:jc w:val="both"/>
        <w:rPr>
          <w:rFonts w:ascii="Arial" w:hAnsi="Arial" w:cs="Arial"/>
          <w:sz w:val="24"/>
        </w:rPr>
      </w:pPr>
      <w:r w:rsidRPr="005C4412">
        <w:rPr>
          <w:rFonts w:ascii="Arial" w:hAnsi="Arial" w:cs="Arial"/>
          <w:sz w:val="24"/>
        </w:rPr>
        <w:t>Follow up absences and identify authorised/unauthorised absences (this is at Head Teacher’s discretion not that of the parent).</w:t>
      </w:r>
    </w:p>
    <w:p w14:paraId="3612CD41" w14:textId="77777777" w:rsidR="005C4412" w:rsidRPr="005C4412" w:rsidRDefault="005C4412" w:rsidP="005C4412">
      <w:pPr>
        <w:numPr>
          <w:ilvl w:val="0"/>
          <w:numId w:val="2"/>
        </w:numPr>
        <w:jc w:val="both"/>
        <w:rPr>
          <w:rFonts w:ascii="Arial" w:hAnsi="Arial" w:cs="Arial"/>
          <w:sz w:val="24"/>
        </w:rPr>
      </w:pPr>
      <w:r w:rsidRPr="005C4412">
        <w:rPr>
          <w:rFonts w:ascii="Arial" w:hAnsi="Arial" w:cs="Arial"/>
          <w:sz w:val="24"/>
        </w:rPr>
        <w:t>Ensure any safeguarding actions are taken.</w:t>
      </w:r>
    </w:p>
    <w:p w14:paraId="0A590DAF" w14:textId="77777777" w:rsidR="005C4412" w:rsidRPr="005C4412" w:rsidRDefault="005C4412" w:rsidP="005C4412">
      <w:pPr>
        <w:jc w:val="both"/>
        <w:rPr>
          <w:rFonts w:ascii="Arial" w:hAnsi="Arial" w:cs="Arial"/>
          <w:sz w:val="24"/>
        </w:rPr>
      </w:pPr>
      <w:r w:rsidRPr="005C4412">
        <w:rPr>
          <w:rFonts w:ascii="Arial" w:hAnsi="Arial" w:cs="Arial"/>
          <w:b/>
          <w:bCs/>
          <w:sz w:val="24"/>
        </w:rPr>
        <w:t>The parents must:</w:t>
      </w:r>
    </w:p>
    <w:p w14:paraId="156EA89A" w14:textId="77777777" w:rsidR="005C4412" w:rsidRPr="005C4412" w:rsidRDefault="005C4412" w:rsidP="005C4412">
      <w:pPr>
        <w:numPr>
          <w:ilvl w:val="0"/>
          <w:numId w:val="3"/>
        </w:numPr>
        <w:jc w:val="both"/>
        <w:rPr>
          <w:rFonts w:ascii="Arial" w:hAnsi="Arial" w:cs="Arial"/>
          <w:sz w:val="24"/>
        </w:rPr>
      </w:pPr>
      <w:r w:rsidRPr="005C4412">
        <w:rPr>
          <w:rFonts w:ascii="Arial" w:hAnsi="Arial" w:cs="Arial"/>
          <w:sz w:val="24"/>
        </w:rPr>
        <w:t>Ensure their children attend school on time each day.</w:t>
      </w:r>
    </w:p>
    <w:p w14:paraId="5146CDFF" w14:textId="77777777" w:rsidR="005C4412" w:rsidRPr="005C4412" w:rsidRDefault="005C4412" w:rsidP="005C4412">
      <w:pPr>
        <w:numPr>
          <w:ilvl w:val="0"/>
          <w:numId w:val="3"/>
        </w:numPr>
        <w:jc w:val="both"/>
        <w:rPr>
          <w:rFonts w:ascii="Arial" w:hAnsi="Arial" w:cs="Arial"/>
          <w:sz w:val="24"/>
        </w:rPr>
      </w:pPr>
      <w:r w:rsidRPr="005C4412">
        <w:rPr>
          <w:rFonts w:ascii="Arial" w:hAnsi="Arial" w:cs="Arial"/>
          <w:sz w:val="24"/>
        </w:rPr>
        <w:t>Inform the school of any reasons for a child’s absence as soon as possible – this can be done by calling the school number, by email or in person at the Welcome Desk and then in writing when the child returns to school.</w:t>
      </w:r>
    </w:p>
    <w:p w14:paraId="2459965E" w14:textId="77777777" w:rsidR="005C4412" w:rsidRPr="005C4412" w:rsidRDefault="005C4412" w:rsidP="005C4412">
      <w:pPr>
        <w:numPr>
          <w:ilvl w:val="0"/>
          <w:numId w:val="3"/>
        </w:numPr>
        <w:jc w:val="both"/>
        <w:rPr>
          <w:rFonts w:ascii="Arial" w:hAnsi="Arial" w:cs="Arial"/>
          <w:sz w:val="24"/>
        </w:rPr>
      </w:pPr>
      <w:r w:rsidRPr="005C4412">
        <w:rPr>
          <w:rFonts w:ascii="Arial" w:hAnsi="Arial" w:cs="Arial"/>
          <w:sz w:val="24"/>
        </w:rPr>
        <w:t>Avoid taking any holidays in term time.</w:t>
      </w:r>
    </w:p>
    <w:p w14:paraId="1BEA48C0" w14:textId="77777777" w:rsidR="005C4412" w:rsidRPr="005C4412" w:rsidRDefault="005C4412" w:rsidP="005C4412">
      <w:pPr>
        <w:jc w:val="both"/>
        <w:rPr>
          <w:rFonts w:ascii="Arial" w:hAnsi="Arial" w:cs="Arial"/>
          <w:sz w:val="24"/>
        </w:rPr>
      </w:pPr>
      <w:r w:rsidRPr="005C4412">
        <w:rPr>
          <w:rFonts w:ascii="Arial" w:hAnsi="Arial" w:cs="Arial"/>
          <w:b/>
          <w:bCs/>
          <w:sz w:val="24"/>
        </w:rPr>
        <w:t>Attendance procedures at The Eden School</w:t>
      </w:r>
    </w:p>
    <w:p w14:paraId="05F5B4DC" w14:textId="673E84C9" w:rsidR="005C4412" w:rsidRPr="005C4412" w:rsidRDefault="005C4412" w:rsidP="005C4412">
      <w:pPr>
        <w:numPr>
          <w:ilvl w:val="0"/>
          <w:numId w:val="4"/>
        </w:numPr>
        <w:jc w:val="both"/>
        <w:rPr>
          <w:rFonts w:ascii="Arial" w:hAnsi="Arial" w:cs="Arial"/>
          <w:sz w:val="24"/>
        </w:rPr>
      </w:pPr>
      <w:r w:rsidRPr="005C4412">
        <w:rPr>
          <w:rFonts w:ascii="Arial" w:hAnsi="Arial" w:cs="Arial"/>
          <w:sz w:val="24"/>
        </w:rPr>
        <w:t xml:space="preserve">The school day begins at </w:t>
      </w:r>
      <w:r w:rsidR="005A6DB1">
        <w:rPr>
          <w:rFonts w:ascii="Arial" w:hAnsi="Arial" w:cs="Arial"/>
          <w:sz w:val="24"/>
        </w:rPr>
        <w:t>9.00</w:t>
      </w:r>
      <w:r>
        <w:rPr>
          <w:rFonts w:ascii="Arial" w:hAnsi="Arial" w:cs="Arial"/>
          <w:sz w:val="24"/>
        </w:rPr>
        <w:t xml:space="preserve"> </w:t>
      </w:r>
      <w:r w:rsidRPr="005C4412">
        <w:rPr>
          <w:rFonts w:ascii="Arial" w:hAnsi="Arial" w:cs="Arial"/>
          <w:sz w:val="24"/>
        </w:rPr>
        <w:t>a</w:t>
      </w:r>
      <w:r w:rsidR="005E5D24">
        <w:rPr>
          <w:rFonts w:ascii="Arial" w:hAnsi="Arial" w:cs="Arial"/>
          <w:sz w:val="24"/>
        </w:rPr>
        <w:t>.</w:t>
      </w:r>
      <w:r w:rsidRPr="005C4412">
        <w:rPr>
          <w:rFonts w:ascii="Arial" w:hAnsi="Arial" w:cs="Arial"/>
          <w:sz w:val="24"/>
        </w:rPr>
        <w:t>m</w:t>
      </w:r>
      <w:r w:rsidR="005E5D24">
        <w:rPr>
          <w:rFonts w:ascii="Arial" w:hAnsi="Arial" w:cs="Arial"/>
          <w:sz w:val="24"/>
        </w:rPr>
        <w:t>.</w:t>
      </w:r>
      <w:r w:rsidRPr="005C4412">
        <w:rPr>
          <w:rFonts w:ascii="Arial" w:hAnsi="Arial" w:cs="Arial"/>
          <w:sz w:val="24"/>
        </w:rPr>
        <w:t xml:space="preserve"> and </w:t>
      </w:r>
      <w:r w:rsidR="005E5D24">
        <w:rPr>
          <w:rFonts w:ascii="Arial" w:hAnsi="Arial" w:cs="Arial"/>
          <w:sz w:val="24"/>
        </w:rPr>
        <w:t>electronic registers are taken be</w:t>
      </w:r>
      <w:r w:rsidRPr="005C4412">
        <w:rPr>
          <w:rFonts w:ascii="Arial" w:hAnsi="Arial" w:cs="Arial"/>
          <w:sz w:val="24"/>
        </w:rPr>
        <w:t>t</w:t>
      </w:r>
      <w:r w:rsidR="005E5D24">
        <w:rPr>
          <w:rFonts w:ascii="Arial" w:hAnsi="Arial" w:cs="Arial"/>
          <w:sz w:val="24"/>
        </w:rPr>
        <w:t>ween</w:t>
      </w:r>
      <w:r w:rsidRPr="005C4412">
        <w:rPr>
          <w:rFonts w:ascii="Arial" w:hAnsi="Arial" w:cs="Arial"/>
          <w:sz w:val="24"/>
        </w:rPr>
        <w:t xml:space="preserve"> </w:t>
      </w:r>
      <w:r w:rsidR="005A6DB1">
        <w:rPr>
          <w:rFonts w:ascii="Arial" w:hAnsi="Arial" w:cs="Arial"/>
          <w:sz w:val="24"/>
        </w:rPr>
        <w:t>9.00</w:t>
      </w:r>
      <w:r w:rsidR="005E5D24">
        <w:rPr>
          <w:rFonts w:ascii="Arial" w:hAnsi="Arial" w:cs="Arial"/>
          <w:sz w:val="24"/>
        </w:rPr>
        <w:t xml:space="preserve"> </w:t>
      </w:r>
      <w:r w:rsidRPr="005C4412">
        <w:rPr>
          <w:rFonts w:ascii="Arial" w:hAnsi="Arial" w:cs="Arial"/>
          <w:sz w:val="24"/>
        </w:rPr>
        <w:t>a</w:t>
      </w:r>
      <w:r w:rsidR="005E5D24">
        <w:rPr>
          <w:rFonts w:ascii="Arial" w:hAnsi="Arial" w:cs="Arial"/>
          <w:sz w:val="24"/>
        </w:rPr>
        <w:t>.</w:t>
      </w:r>
      <w:r w:rsidRPr="005C4412">
        <w:rPr>
          <w:rFonts w:ascii="Arial" w:hAnsi="Arial" w:cs="Arial"/>
          <w:sz w:val="24"/>
        </w:rPr>
        <w:t>m</w:t>
      </w:r>
      <w:r w:rsidR="005E5D24">
        <w:rPr>
          <w:rFonts w:ascii="Arial" w:hAnsi="Arial" w:cs="Arial"/>
          <w:sz w:val="24"/>
        </w:rPr>
        <w:t>.</w:t>
      </w:r>
      <w:r w:rsidRPr="005C4412">
        <w:rPr>
          <w:rFonts w:ascii="Arial" w:hAnsi="Arial" w:cs="Arial"/>
          <w:sz w:val="24"/>
        </w:rPr>
        <w:t xml:space="preserve"> </w:t>
      </w:r>
      <w:r w:rsidR="005A6DB1">
        <w:rPr>
          <w:rFonts w:ascii="Arial" w:hAnsi="Arial" w:cs="Arial"/>
          <w:sz w:val="24"/>
        </w:rPr>
        <w:t>to 9. 15</w:t>
      </w:r>
      <w:r w:rsidR="005E5D24">
        <w:rPr>
          <w:rFonts w:ascii="Arial" w:hAnsi="Arial" w:cs="Arial"/>
          <w:sz w:val="24"/>
        </w:rPr>
        <w:t xml:space="preserve">a.m. </w:t>
      </w:r>
      <w:r w:rsidR="005A6DB1">
        <w:rPr>
          <w:rFonts w:ascii="Arial" w:hAnsi="Arial" w:cs="Arial"/>
          <w:sz w:val="24"/>
        </w:rPr>
        <w:t>and at 3.15 &amp; 3.30</w:t>
      </w:r>
      <w:r w:rsidRPr="005E5D24">
        <w:rPr>
          <w:rFonts w:ascii="Arial" w:hAnsi="Arial" w:cs="Arial"/>
          <w:sz w:val="24"/>
        </w:rPr>
        <w:t xml:space="preserve"> pm</w:t>
      </w:r>
      <w:r w:rsidRPr="005C4412">
        <w:rPr>
          <w:rFonts w:ascii="Arial" w:hAnsi="Arial" w:cs="Arial"/>
          <w:sz w:val="24"/>
        </w:rPr>
        <w:t xml:space="preserve"> at the start of the afternoon session each day.</w:t>
      </w:r>
    </w:p>
    <w:p w14:paraId="3E281DDC" w14:textId="77777777" w:rsidR="005C4412" w:rsidRPr="005C4412" w:rsidRDefault="005C4412" w:rsidP="005C4412">
      <w:pPr>
        <w:numPr>
          <w:ilvl w:val="0"/>
          <w:numId w:val="4"/>
        </w:numPr>
        <w:jc w:val="both"/>
        <w:rPr>
          <w:rFonts w:ascii="Arial" w:hAnsi="Arial" w:cs="Arial"/>
          <w:sz w:val="24"/>
        </w:rPr>
      </w:pPr>
      <w:r w:rsidRPr="005C4412">
        <w:rPr>
          <w:rFonts w:ascii="Arial" w:hAnsi="Arial" w:cs="Arial"/>
          <w:sz w:val="24"/>
        </w:rPr>
        <w:t>Any pupils not present at this time will be marked as absent.</w:t>
      </w:r>
    </w:p>
    <w:p w14:paraId="240E54C5" w14:textId="77777777" w:rsidR="005C4412" w:rsidRPr="005C4412" w:rsidRDefault="005C4412" w:rsidP="005C4412">
      <w:pPr>
        <w:numPr>
          <w:ilvl w:val="0"/>
          <w:numId w:val="4"/>
        </w:numPr>
        <w:jc w:val="both"/>
        <w:rPr>
          <w:rFonts w:ascii="Arial" w:hAnsi="Arial" w:cs="Arial"/>
          <w:sz w:val="24"/>
        </w:rPr>
      </w:pPr>
      <w:r w:rsidRPr="005C4412">
        <w:rPr>
          <w:rFonts w:ascii="Arial" w:hAnsi="Arial" w:cs="Arial"/>
          <w:sz w:val="24"/>
        </w:rPr>
        <w:t>Late pupils need to report to the school office to have the school Secretary amend the register electronically to reflect them being late.</w:t>
      </w:r>
    </w:p>
    <w:p w14:paraId="54D6C6DB" w14:textId="77777777" w:rsidR="005C4412" w:rsidRPr="005C4412" w:rsidRDefault="005C4412" w:rsidP="005C4412">
      <w:pPr>
        <w:numPr>
          <w:ilvl w:val="0"/>
          <w:numId w:val="4"/>
        </w:numPr>
        <w:jc w:val="both"/>
        <w:rPr>
          <w:rFonts w:ascii="Arial" w:hAnsi="Arial" w:cs="Arial"/>
          <w:sz w:val="24"/>
        </w:rPr>
      </w:pPr>
      <w:r w:rsidRPr="005C4412">
        <w:rPr>
          <w:rFonts w:ascii="Arial" w:hAnsi="Arial" w:cs="Arial"/>
          <w:sz w:val="24"/>
        </w:rPr>
        <w:t>Pupils consistently arriving after 9.30am when registration closes are marked as absent and the school Secretary will contact the parents and invite them in to meet with the Head teacher to discuss their punctuality.</w:t>
      </w:r>
    </w:p>
    <w:p w14:paraId="4E97AFBA" w14:textId="77777777" w:rsidR="005C4412" w:rsidRPr="005C4412" w:rsidRDefault="005C4412" w:rsidP="005C4412">
      <w:pPr>
        <w:numPr>
          <w:ilvl w:val="0"/>
          <w:numId w:val="4"/>
        </w:numPr>
        <w:jc w:val="both"/>
        <w:rPr>
          <w:rFonts w:ascii="Arial" w:hAnsi="Arial" w:cs="Arial"/>
          <w:sz w:val="24"/>
        </w:rPr>
      </w:pPr>
      <w:r w:rsidRPr="005C4412">
        <w:rPr>
          <w:rFonts w:ascii="Arial" w:hAnsi="Arial" w:cs="Arial"/>
          <w:sz w:val="24"/>
        </w:rPr>
        <w:t>A text message is sent to the parents of any absent pupils who have not notified the school on the morning of their first day of absence, these will be followed up by a phone call if there is no response.</w:t>
      </w:r>
    </w:p>
    <w:p w14:paraId="2C3D4930" w14:textId="77777777" w:rsidR="005C4412" w:rsidRPr="005C4412" w:rsidRDefault="005C4412" w:rsidP="005C4412">
      <w:pPr>
        <w:numPr>
          <w:ilvl w:val="0"/>
          <w:numId w:val="4"/>
        </w:numPr>
        <w:jc w:val="both"/>
        <w:rPr>
          <w:rFonts w:ascii="Arial" w:hAnsi="Arial" w:cs="Arial"/>
          <w:sz w:val="24"/>
        </w:rPr>
      </w:pPr>
      <w:r w:rsidRPr="005C4412">
        <w:rPr>
          <w:rFonts w:ascii="Arial" w:hAnsi="Arial" w:cs="Arial"/>
          <w:sz w:val="24"/>
        </w:rPr>
        <w:t>A log of texts/calls is kept by the attendance officer and any concerns re safeguarding are followed up as</w:t>
      </w:r>
      <w:r>
        <w:rPr>
          <w:rFonts w:ascii="Arial" w:hAnsi="Arial" w:cs="Arial"/>
          <w:sz w:val="24"/>
        </w:rPr>
        <w:t xml:space="preserve"> soon </w:t>
      </w:r>
      <w:r w:rsidRPr="005C4412">
        <w:rPr>
          <w:rFonts w:ascii="Arial" w:hAnsi="Arial" w:cs="Arial"/>
          <w:sz w:val="24"/>
        </w:rPr>
        <w:t>a</w:t>
      </w:r>
      <w:r>
        <w:rPr>
          <w:rFonts w:ascii="Arial" w:hAnsi="Arial" w:cs="Arial"/>
          <w:sz w:val="24"/>
        </w:rPr>
        <w:t xml:space="preserve">s </w:t>
      </w:r>
      <w:r w:rsidRPr="005C4412">
        <w:rPr>
          <w:rFonts w:ascii="Arial" w:hAnsi="Arial" w:cs="Arial"/>
          <w:sz w:val="24"/>
        </w:rPr>
        <w:t>p</w:t>
      </w:r>
      <w:r>
        <w:rPr>
          <w:rFonts w:ascii="Arial" w:hAnsi="Arial" w:cs="Arial"/>
          <w:sz w:val="24"/>
        </w:rPr>
        <w:t>ossible</w:t>
      </w:r>
      <w:r w:rsidRPr="005C4412">
        <w:rPr>
          <w:rFonts w:ascii="Arial" w:hAnsi="Arial" w:cs="Arial"/>
          <w:sz w:val="24"/>
        </w:rPr>
        <w:t>.</w:t>
      </w:r>
    </w:p>
    <w:p w14:paraId="462D8F61" w14:textId="77777777" w:rsidR="005C4412" w:rsidRPr="005C4412" w:rsidRDefault="005C4412" w:rsidP="005C4412">
      <w:pPr>
        <w:numPr>
          <w:ilvl w:val="0"/>
          <w:numId w:val="4"/>
        </w:numPr>
        <w:jc w:val="both"/>
        <w:rPr>
          <w:rFonts w:ascii="Arial" w:hAnsi="Arial" w:cs="Arial"/>
          <w:sz w:val="24"/>
        </w:rPr>
      </w:pPr>
      <w:r w:rsidRPr="005C4412">
        <w:rPr>
          <w:rFonts w:ascii="Arial" w:hAnsi="Arial" w:cs="Arial"/>
          <w:sz w:val="24"/>
        </w:rPr>
        <w:t>Pupil attendance is monitored each half term and letters are issued to parents of pupils who have had unexplained absences, several absences, or been late on more than three occasions.</w:t>
      </w:r>
    </w:p>
    <w:p w14:paraId="5CE24704" w14:textId="77777777" w:rsidR="005C4412" w:rsidRPr="005C4412" w:rsidRDefault="005C4412" w:rsidP="005C4412">
      <w:pPr>
        <w:numPr>
          <w:ilvl w:val="0"/>
          <w:numId w:val="4"/>
        </w:numPr>
        <w:jc w:val="both"/>
        <w:rPr>
          <w:rFonts w:ascii="Arial" w:hAnsi="Arial" w:cs="Arial"/>
          <w:sz w:val="24"/>
        </w:rPr>
      </w:pPr>
      <w:r w:rsidRPr="005C4412">
        <w:rPr>
          <w:rFonts w:ascii="Arial" w:hAnsi="Arial" w:cs="Arial"/>
          <w:sz w:val="24"/>
        </w:rPr>
        <w:t>Pupils with persistent absence i.e. 10% or more, or who have a pattern of lateness are carefully monitored and the Deputy Head will work closely with the pupil and their family to ensure attendance improves.</w:t>
      </w:r>
    </w:p>
    <w:p w14:paraId="6FCB48EE" w14:textId="77777777" w:rsidR="005C4412" w:rsidRPr="005C4412" w:rsidRDefault="005C4412" w:rsidP="005C4412">
      <w:pPr>
        <w:numPr>
          <w:ilvl w:val="0"/>
          <w:numId w:val="4"/>
        </w:numPr>
        <w:jc w:val="both"/>
        <w:rPr>
          <w:rFonts w:ascii="Arial" w:hAnsi="Arial" w:cs="Arial"/>
          <w:sz w:val="24"/>
        </w:rPr>
      </w:pPr>
      <w:r w:rsidRPr="005C4412">
        <w:rPr>
          <w:rFonts w:ascii="Arial" w:hAnsi="Arial" w:cs="Arial"/>
          <w:sz w:val="24"/>
        </w:rPr>
        <w:lastRenderedPageBreak/>
        <w:t>Where the school’s actions are deemed to have made limited impact and the attendance or punctuality is concerning, referrals will be made to the boroughs ESW.</w:t>
      </w:r>
    </w:p>
    <w:p w14:paraId="64B9C28D" w14:textId="77777777" w:rsidR="005C4412" w:rsidRPr="005C4412" w:rsidRDefault="005C4412" w:rsidP="005C4412">
      <w:pPr>
        <w:numPr>
          <w:ilvl w:val="0"/>
          <w:numId w:val="4"/>
        </w:numPr>
        <w:jc w:val="both"/>
        <w:rPr>
          <w:rFonts w:ascii="Arial" w:hAnsi="Arial" w:cs="Arial"/>
          <w:sz w:val="24"/>
        </w:rPr>
      </w:pPr>
      <w:r w:rsidRPr="005C4412">
        <w:rPr>
          <w:rFonts w:ascii="Arial" w:hAnsi="Arial" w:cs="Arial"/>
          <w:sz w:val="24"/>
        </w:rPr>
        <w:t>Fixed penalty notices may be issued to parents where attendance fails to improve.</w:t>
      </w:r>
    </w:p>
    <w:p w14:paraId="4569913C" w14:textId="77777777" w:rsidR="005C4412" w:rsidRPr="005C4412" w:rsidRDefault="005C4412" w:rsidP="005C4412">
      <w:pPr>
        <w:jc w:val="both"/>
        <w:rPr>
          <w:rFonts w:ascii="Arial" w:hAnsi="Arial" w:cs="Arial"/>
          <w:sz w:val="24"/>
        </w:rPr>
      </w:pPr>
      <w:r w:rsidRPr="005C4412">
        <w:rPr>
          <w:rFonts w:ascii="Arial" w:hAnsi="Arial" w:cs="Arial"/>
          <w:b/>
          <w:bCs/>
          <w:sz w:val="24"/>
        </w:rPr>
        <w:t>Staff Roles – all staff in school act as role models to the children and should have excellent attendance and punctuality themselves.</w:t>
      </w:r>
    </w:p>
    <w:p w14:paraId="7DF587DB" w14:textId="77777777" w:rsidR="005C4412" w:rsidRPr="005C4412" w:rsidRDefault="005C4412" w:rsidP="005C4412">
      <w:pPr>
        <w:numPr>
          <w:ilvl w:val="0"/>
          <w:numId w:val="5"/>
        </w:numPr>
        <w:jc w:val="both"/>
        <w:rPr>
          <w:rFonts w:ascii="Arial" w:hAnsi="Arial" w:cs="Arial"/>
          <w:sz w:val="24"/>
        </w:rPr>
      </w:pPr>
      <w:r w:rsidRPr="005C4412">
        <w:rPr>
          <w:rFonts w:ascii="Arial" w:hAnsi="Arial" w:cs="Arial"/>
          <w:sz w:val="24"/>
        </w:rPr>
        <w:t>Attendance Officer ensures registration procedures, monitoring of attendance and punctuality, clear record keeping, parent letters and referrals to appropriate staff/EWO are made.</w:t>
      </w:r>
    </w:p>
    <w:p w14:paraId="4F69CD53" w14:textId="77777777" w:rsidR="005C4412" w:rsidRPr="005C4412" w:rsidRDefault="005C4412" w:rsidP="005C4412">
      <w:pPr>
        <w:numPr>
          <w:ilvl w:val="0"/>
          <w:numId w:val="5"/>
        </w:numPr>
        <w:jc w:val="both"/>
        <w:rPr>
          <w:rFonts w:ascii="Arial" w:hAnsi="Arial" w:cs="Arial"/>
          <w:sz w:val="24"/>
        </w:rPr>
      </w:pPr>
      <w:r w:rsidRPr="005C4412">
        <w:rPr>
          <w:rFonts w:ascii="Arial" w:hAnsi="Arial" w:cs="Arial"/>
          <w:sz w:val="24"/>
        </w:rPr>
        <w:t>Class teachers – promote good habits of attendance and will remind pupils and speak to parents regarding any concerns in the first instance.</w:t>
      </w:r>
    </w:p>
    <w:p w14:paraId="28F6D13B" w14:textId="77777777" w:rsidR="005C4412" w:rsidRPr="005C4412" w:rsidRDefault="005C4412" w:rsidP="005C4412">
      <w:pPr>
        <w:numPr>
          <w:ilvl w:val="0"/>
          <w:numId w:val="5"/>
        </w:numPr>
        <w:jc w:val="both"/>
        <w:rPr>
          <w:rFonts w:ascii="Arial" w:hAnsi="Arial" w:cs="Arial"/>
          <w:sz w:val="24"/>
        </w:rPr>
      </w:pPr>
      <w:r w:rsidRPr="005C4412">
        <w:rPr>
          <w:rFonts w:ascii="Arial" w:hAnsi="Arial" w:cs="Arial"/>
          <w:sz w:val="24"/>
        </w:rPr>
        <w:t>Middle/senior leaders – incorporate teaching about good attendance into regular PHSE lessons and assemblies</w:t>
      </w:r>
    </w:p>
    <w:p w14:paraId="1FC58360" w14:textId="77777777" w:rsidR="005C4412" w:rsidRPr="005C4412" w:rsidRDefault="005C4412" w:rsidP="005C4412">
      <w:pPr>
        <w:numPr>
          <w:ilvl w:val="0"/>
          <w:numId w:val="5"/>
        </w:numPr>
        <w:jc w:val="both"/>
        <w:rPr>
          <w:rFonts w:ascii="Arial" w:hAnsi="Arial" w:cs="Arial"/>
          <w:sz w:val="24"/>
        </w:rPr>
      </w:pPr>
      <w:r w:rsidRPr="005C4412">
        <w:rPr>
          <w:rFonts w:ascii="Arial" w:hAnsi="Arial" w:cs="Arial"/>
          <w:sz w:val="24"/>
        </w:rPr>
        <w:t>Pupil progress review meetings – are held each term with class teachers and senior leaders- any child with attendance concerns is raised at this meeting and appropriate actions put in place.</w:t>
      </w:r>
    </w:p>
    <w:p w14:paraId="774DC387" w14:textId="77777777" w:rsidR="005C4412" w:rsidRPr="005C4412" w:rsidRDefault="005C4412" w:rsidP="005C4412">
      <w:pPr>
        <w:numPr>
          <w:ilvl w:val="0"/>
          <w:numId w:val="5"/>
        </w:numPr>
        <w:jc w:val="both"/>
        <w:rPr>
          <w:rFonts w:ascii="Arial" w:hAnsi="Arial" w:cs="Arial"/>
          <w:sz w:val="24"/>
        </w:rPr>
      </w:pPr>
      <w:r w:rsidRPr="005C4412">
        <w:rPr>
          <w:rFonts w:ascii="Arial" w:hAnsi="Arial" w:cs="Arial"/>
          <w:sz w:val="24"/>
        </w:rPr>
        <w:t xml:space="preserve">The class teacher has a specific role to be in the playground at the start of the day and speak to parents of pupils with attendance concerns. </w:t>
      </w:r>
      <w:proofErr w:type="spellStart"/>
      <w:r w:rsidRPr="005C4412">
        <w:rPr>
          <w:rFonts w:ascii="Arial" w:hAnsi="Arial" w:cs="Arial"/>
          <w:sz w:val="24"/>
        </w:rPr>
        <w:t>He/She</w:t>
      </w:r>
      <w:proofErr w:type="spellEnd"/>
      <w:r w:rsidRPr="005C4412">
        <w:rPr>
          <w:rFonts w:ascii="Arial" w:hAnsi="Arial" w:cs="Arial"/>
          <w:sz w:val="24"/>
        </w:rPr>
        <w:t xml:space="preserve"> also works closely with these families to encourage good habits of attendance and plans strategies to motivate/support specific pupils, especially persistent absentee pupils.</w:t>
      </w:r>
    </w:p>
    <w:p w14:paraId="7D530115" w14:textId="77777777" w:rsidR="005C4412" w:rsidRPr="005C4412" w:rsidRDefault="005C4412" w:rsidP="005C4412">
      <w:pPr>
        <w:numPr>
          <w:ilvl w:val="0"/>
          <w:numId w:val="5"/>
        </w:numPr>
        <w:jc w:val="both"/>
        <w:rPr>
          <w:rFonts w:ascii="Arial" w:hAnsi="Arial" w:cs="Arial"/>
          <w:sz w:val="24"/>
        </w:rPr>
      </w:pPr>
      <w:r w:rsidRPr="005C4412">
        <w:rPr>
          <w:rFonts w:ascii="Arial" w:hAnsi="Arial" w:cs="Arial"/>
          <w:sz w:val="24"/>
        </w:rPr>
        <w:t>Senior leaders and governors monitor the schools attendance data and look for any specific patterns or concerns so that appropriate actions can be taken.</w:t>
      </w:r>
    </w:p>
    <w:p w14:paraId="745D8A52" w14:textId="77777777" w:rsidR="005C4412" w:rsidRPr="005C4412" w:rsidRDefault="005C4412" w:rsidP="005C4412">
      <w:pPr>
        <w:numPr>
          <w:ilvl w:val="0"/>
          <w:numId w:val="5"/>
        </w:numPr>
        <w:jc w:val="both"/>
        <w:rPr>
          <w:rFonts w:ascii="Arial" w:hAnsi="Arial" w:cs="Arial"/>
          <w:sz w:val="24"/>
        </w:rPr>
      </w:pPr>
      <w:r w:rsidRPr="005C4412">
        <w:rPr>
          <w:rFonts w:ascii="Arial" w:hAnsi="Arial" w:cs="Arial"/>
          <w:sz w:val="24"/>
        </w:rPr>
        <w:t>Head Teacher signs any requests for leave of absence and makes the decision to authorise absences if there are exceptional circumstances.</w:t>
      </w:r>
    </w:p>
    <w:p w14:paraId="43906A31" w14:textId="77777777" w:rsidR="005C4412" w:rsidRPr="005C4412" w:rsidRDefault="005C4412" w:rsidP="005C4412">
      <w:pPr>
        <w:jc w:val="both"/>
        <w:rPr>
          <w:rFonts w:ascii="Arial" w:hAnsi="Arial" w:cs="Arial"/>
          <w:sz w:val="24"/>
          <w:szCs w:val="24"/>
        </w:rPr>
      </w:pPr>
    </w:p>
    <w:sectPr w:rsidR="005C4412" w:rsidRPr="005C4412" w:rsidSect="00FC6B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C4338"/>
    <w:multiLevelType w:val="multilevel"/>
    <w:tmpl w:val="1786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201A4A"/>
    <w:multiLevelType w:val="multilevel"/>
    <w:tmpl w:val="66CAD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9B2002"/>
    <w:multiLevelType w:val="multilevel"/>
    <w:tmpl w:val="28D6E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A15D47"/>
    <w:multiLevelType w:val="multilevel"/>
    <w:tmpl w:val="564E5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4B51A5F"/>
    <w:multiLevelType w:val="multilevel"/>
    <w:tmpl w:val="D3064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2BF"/>
    <w:rsid w:val="00025F3B"/>
    <w:rsid w:val="0008071E"/>
    <w:rsid w:val="00205014"/>
    <w:rsid w:val="00265727"/>
    <w:rsid w:val="00541A52"/>
    <w:rsid w:val="005A6DB1"/>
    <w:rsid w:val="005C4412"/>
    <w:rsid w:val="005E5D24"/>
    <w:rsid w:val="0065178C"/>
    <w:rsid w:val="006D477C"/>
    <w:rsid w:val="006D7830"/>
    <w:rsid w:val="0082737B"/>
    <w:rsid w:val="00C0094E"/>
    <w:rsid w:val="00CE46B0"/>
    <w:rsid w:val="00CF2D4F"/>
    <w:rsid w:val="00D16CC0"/>
    <w:rsid w:val="00D773D3"/>
    <w:rsid w:val="00DC5173"/>
    <w:rsid w:val="00E32817"/>
    <w:rsid w:val="00ED72BF"/>
    <w:rsid w:val="00FC6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7C1C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B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631</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dc:creator>
  <cp:lastModifiedBy>arslan khalid</cp:lastModifiedBy>
  <cp:revision>3</cp:revision>
  <cp:lastPrinted>2019-03-01T10:53:00Z</cp:lastPrinted>
  <dcterms:created xsi:type="dcterms:W3CDTF">2019-03-24T22:36:00Z</dcterms:created>
  <dcterms:modified xsi:type="dcterms:W3CDTF">2019-06-27T08:01:00Z</dcterms:modified>
</cp:coreProperties>
</file>